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6BED" w:rsidRDefault="00E5497E" w:rsidP="00156BED">
      <w:pPr>
        <w:spacing w:after="0"/>
        <w:jc w:val="center"/>
        <w:rPr>
          <w:rFonts w:ascii="Arial" w:eastAsia="Times New Roman" w:hAnsi="Arial" w:cs="Arial"/>
          <w:b/>
          <w:bCs/>
          <w:lang w:val="en-GB" w:eastAsia="bs-Latn-BA"/>
        </w:rPr>
      </w:pPr>
      <w:r>
        <w:rPr>
          <w:rFonts w:ascii="Arial" w:eastAsia="Times New Roman" w:hAnsi="Arial" w:cs="Arial"/>
          <w:b/>
          <w:bCs/>
          <w:lang w:val="en-GB" w:eastAsia="bs-Latn-BA"/>
        </w:rPr>
        <w:t xml:space="preserve">Conference </w:t>
      </w:r>
      <w:bookmarkStart w:id="0" w:name="_GoBack"/>
      <w:bookmarkEnd w:id="0"/>
      <w:r w:rsidR="00156BED">
        <w:rPr>
          <w:rFonts w:ascii="Arial" w:eastAsia="Times New Roman" w:hAnsi="Arial" w:cs="Arial"/>
          <w:b/>
          <w:bCs/>
          <w:lang w:val="en-GB" w:eastAsia="bs-Latn-BA"/>
        </w:rPr>
        <w:t>Mental He</w:t>
      </w:r>
      <w:r>
        <w:rPr>
          <w:rFonts w:ascii="Arial" w:eastAsia="Times New Roman" w:hAnsi="Arial" w:cs="Arial"/>
          <w:b/>
          <w:bCs/>
          <w:lang w:val="en-GB" w:eastAsia="bs-Latn-BA"/>
        </w:rPr>
        <w:t xml:space="preserve">alth, Human Rights and Recovery – Launching WHO </w:t>
      </w:r>
      <w:proofErr w:type="spellStart"/>
      <w:r>
        <w:rPr>
          <w:rFonts w:ascii="Arial" w:eastAsia="Times New Roman" w:hAnsi="Arial" w:cs="Arial"/>
          <w:b/>
          <w:bCs/>
          <w:lang w:val="en-GB" w:eastAsia="bs-Latn-BA"/>
        </w:rPr>
        <w:t>QualityRights</w:t>
      </w:r>
      <w:proofErr w:type="spellEnd"/>
      <w:r>
        <w:rPr>
          <w:rFonts w:ascii="Arial" w:eastAsia="Times New Roman" w:hAnsi="Arial" w:cs="Arial"/>
          <w:b/>
          <w:bCs/>
          <w:lang w:val="en-GB" w:eastAsia="bs-Latn-BA"/>
        </w:rPr>
        <w:t xml:space="preserve"> E-training in Bosnia and Herzegovina</w:t>
      </w:r>
    </w:p>
    <w:p w:rsidR="00156BED" w:rsidRDefault="00156BED" w:rsidP="00156BED">
      <w:pPr>
        <w:spacing w:after="0"/>
        <w:jc w:val="center"/>
        <w:rPr>
          <w:rFonts w:ascii="Arial" w:eastAsia="Times New Roman" w:hAnsi="Arial" w:cs="Arial"/>
          <w:b/>
          <w:bCs/>
          <w:lang w:val="en-GB" w:eastAsia="bs-Latn-BA"/>
        </w:rPr>
      </w:pPr>
    </w:p>
    <w:p w:rsidR="00156BED" w:rsidRPr="006F6B38" w:rsidRDefault="00156BED" w:rsidP="00156BED">
      <w:pPr>
        <w:spacing w:after="120" w:line="240" w:lineRule="auto"/>
        <w:contextualSpacing/>
        <w:rPr>
          <w:rFonts w:ascii="Arial" w:eastAsia="SimSun" w:hAnsi="Arial" w:cs="Arial"/>
          <w:sz w:val="20"/>
          <w:szCs w:val="20"/>
          <w:lang w:val="en-US" w:eastAsia="zh-CN"/>
        </w:rPr>
      </w:pPr>
      <w:r w:rsidRPr="006F6B38">
        <w:rPr>
          <w:rFonts w:ascii="Arial" w:eastAsia="SimSun" w:hAnsi="Arial" w:cs="Arial"/>
          <w:b/>
          <w:sz w:val="20"/>
          <w:szCs w:val="20"/>
          <w:lang w:val="en-US" w:eastAsia="zh-CN"/>
        </w:rPr>
        <w:t>Date/Time:</w:t>
      </w:r>
      <w:r w:rsidRPr="006F6B38">
        <w:rPr>
          <w:rFonts w:ascii="Arial" w:eastAsia="SimSun" w:hAnsi="Arial" w:cs="Arial"/>
          <w:sz w:val="20"/>
          <w:szCs w:val="20"/>
          <w:lang w:val="en-US" w:eastAsia="zh-CN"/>
        </w:rPr>
        <w:t xml:space="preserve"> </w:t>
      </w:r>
      <w:r w:rsidRPr="006F6B38">
        <w:rPr>
          <w:rFonts w:ascii="Arial" w:eastAsia="SimSun" w:hAnsi="Arial" w:cs="Arial"/>
          <w:sz w:val="20"/>
          <w:szCs w:val="20"/>
          <w:lang w:val="en-US" w:eastAsia="zh-CN"/>
        </w:rPr>
        <w:tab/>
      </w:r>
      <w:r>
        <w:rPr>
          <w:rFonts w:ascii="Arial" w:eastAsia="SimSun" w:hAnsi="Arial" w:cs="Arial"/>
          <w:sz w:val="20"/>
          <w:szCs w:val="20"/>
          <w:lang w:val="en-US" w:eastAsia="zh-CN"/>
        </w:rPr>
        <w:t>14. 10. 2020</w:t>
      </w:r>
      <w:r w:rsidRPr="006F6B38">
        <w:rPr>
          <w:rFonts w:ascii="Arial" w:eastAsia="SimSun" w:hAnsi="Arial" w:cs="Arial"/>
          <w:sz w:val="20"/>
          <w:szCs w:val="20"/>
          <w:lang w:val="en-US" w:eastAsia="zh-CN"/>
        </w:rPr>
        <w:t xml:space="preserve">, </w:t>
      </w:r>
      <w:r>
        <w:rPr>
          <w:rFonts w:ascii="Arial" w:eastAsia="SimSun" w:hAnsi="Arial" w:cs="Arial"/>
          <w:sz w:val="20"/>
          <w:szCs w:val="20"/>
          <w:lang w:val="en-US" w:eastAsia="zh-CN"/>
        </w:rPr>
        <w:t>10:30 – 15:30</w:t>
      </w:r>
      <w:r w:rsidRPr="006F6B38">
        <w:rPr>
          <w:rFonts w:ascii="Arial" w:eastAsia="SimSun" w:hAnsi="Arial" w:cs="Arial"/>
          <w:sz w:val="20"/>
          <w:szCs w:val="20"/>
          <w:lang w:val="en-US" w:eastAsia="zh-CN"/>
        </w:rPr>
        <w:t xml:space="preserve">h </w:t>
      </w:r>
    </w:p>
    <w:p w:rsidR="00156BED" w:rsidRPr="006F6B38" w:rsidRDefault="00156BED" w:rsidP="00156BED">
      <w:pPr>
        <w:spacing w:after="120" w:line="240" w:lineRule="auto"/>
        <w:contextualSpacing/>
        <w:rPr>
          <w:rFonts w:ascii="Arial" w:eastAsia="SimSun" w:hAnsi="Arial" w:cs="Arial"/>
          <w:b/>
          <w:sz w:val="20"/>
          <w:szCs w:val="20"/>
          <w:lang w:val="en-US" w:eastAsia="zh-CN"/>
        </w:rPr>
      </w:pPr>
    </w:p>
    <w:p w:rsidR="00156BED" w:rsidRPr="006F6B38" w:rsidRDefault="00156BED" w:rsidP="00156BED">
      <w:pPr>
        <w:spacing w:after="120" w:line="240" w:lineRule="auto"/>
        <w:contextualSpacing/>
        <w:rPr>
          <w:rFonts w:ascii="Arial" w:eastAsia="SimSun" w:hAnsi="Arial" w:cs="Arial"/>
          <w:sz w:val="20"/>
          <w:szCs w:val="20"/>
          <w:lang w:val="en-US" w:eastAsia="zh-CN"/>
        </w:rPr>
      </w:pPr>
      <w:r w:rsidRPr="006F6B38">
        <w:rPr>
          <w:rFonts w:ascii="Arial" w:eastAsia="SimSun" w:hAnsi="Arial" w:cs="Arial"/>
          <w:b/>
          <w:sz w:val="20"/>
          <w:szCs w:val="20"/>
          <w:lang w:val="en-US" w:eastAsia="zh-CN"/>
        </w:rPr>
        <w:t>Place:</w:t>
      </w:r>
      <w:r w:rsidRPr="006F6B38">
        <w:rPr>
          <w:rFonts w:ascii="Arial" w:eastAsia="SimSun" w:hAnsi="Arial" w:cs="Arial"/>
          <w:sz w:val="20"/>
          <w:szCs w:val="20"/>
          <w:lang w:val="en-US" w:eastAsia="zh-CN"/>
        </w:rPr>
        <w:t xml:space="preserve"> </w:t>
      </w:r>
      <w:r w:rsidRPr="006F6B38">
        <w:rPr>
          <w:rFonts w:ascii="Arial" w:eastAsia="SimSun" w:hAnsi="Arial" w:cs="Arial"/>
          <w:sz w:val="20"/>
          <w:szCs w:val="20"/>
          <w:lang w:val="en-US" w:eastAsia="zh-CN"/>
        </w:rPr>
        <w:tab/>
      </w:r>
      <w:r w:rsidRPr="006F6B38">
        <w:rPr>
          <w:rFonts w:ascii="Arial" w:eastAsia="SimSun" w:hAnsi="Arial" w:cs="Arial"/>
          <w:sz w:val="20"/>
          <w:szCs w:val="20"/>
          <w:lang w:val="en-US" w:eastAsia="zh-CN"/>
        </w:rPr>
        <w:tab/>
      </w:r>
      <w:r>
        <w:rPr>
          <w:rFonts w:ascii="Arial" w:eastAsia="SimSun" w:hAnsi="Arial" w:cs="Arial"/>
          <w:sz w:val="20"/>
          <w:szCs w:val="20"/>
          <w:lang w:val="en-US" w:eastAsia="zh-CN"/>
        </w:rPr>
        <w:t xml:space="preserve">Hotel “Hills” Sarajevo – Congress Centre </w:t>
      </w:r>
    </w:p>
    <w:p w:rsidR="00156BED" w:rsidRPr="006F6B38" w:rsidRDefault="00156BED" w:rsidP="00156BED">
      <w:pPr>
        <w:spacing w:after="120" w:line="240" w:lineRule="auto"/>
        <w:contextualSpacing/>
        <w:rPr>
          <w:rFonts w:ascii="Arial" w:eastAsia="Times New Roman" w:hAnsi="Arial" w:cs="Arial"/>
          <w:color w:val="000000"/>
          <w:sz w:val="20"/>
          <w:szCs w:val="20"/>
          <w:lang w:val="en-US" w:eastAsia="zh-CN"/>
        </w:rPr>
      </w:pPr>
      <w:r w:rsidRPr="006F6B38">
        <w:rPr>
          <w:rFonts w:ascii="Arial" w:eastAsia="SimSun" w:hAnsi="Arial" w:cs="Arial"/>
          <w:sz w:val="20"/>
          <w:szCs w:val="20"/>
          <w:lang w:val="en-US" w:eastAsia="zh-CN"/>
        </w:rPr>
        <w:t xml:space="preserve">        </w:t>
      </w:r>
    </w:p>
    <w:p w:rsidR="00156BED" w:rsidRDefault="00156BED" w:rsidP="00156BED">
      <w:pPr>
        <w:rPr>
          <w:rFonts w:ascii="Arial" w:eastAsia="SimSun" w:hAnsi="Arial" w:cs="Arial"/>
          <w:sz w:val="20"/>
          <w:szCs w:val="20"/>
          <w:lang w:val="en-US" w:eastAsia="zh-CN"/>
        </w:rPr>
      </w:pPr>
      <w:r w:rsidRPr="006F6B38">
        <w:rPr>
          <w:rFonts w:ascii="Arial" w:eastAsia="SimSun" w:hAnsi="Arial" w:cs="Arial"/>
          <w:b/>
          <w:sz w:val="20"/>
          <w:szCs w:val="20"/>
          <w:lang w:val="en-US" w:eastAsia="zh-CN"/>
        </w:rPr>
        <w:t>Objectives</w:t>
      </w:r>
      <w:r>
        <w:rPr>
          <w:rFonts w:ascii="Arial" w:eastAsia="SimSun" w:hAnsi="Arial" w:cs="Arial"/>
          <w:b/>
          <w:sz w:val="20"/>
          <w:szCs w:val="20"/>
          <w:lang w:val="en-US" w:eastAsia="zh-CN"/>
        </w:rPr>
        <w:t xml:space="preserve"> of the Conference</w:t>
      </w:r>
      <w:r w:rsidRPr="006F6B38">
        <w:rPr>
          <w:rFonts w:ascii="Arial" w:eastAsia="SimSun" w:hAnsi="Arial" w:cs="Arial"/>
          <w:b/>
          <w:sz w:val="20"/>
          <w:szCs w:val="20"/>
          <w:lang w:val="en-US" w:eastAsia="zh-CN"/>
        </w:rPr>
        <w:t>:</w:t>
      </w:r>
      <w:r w:rsidRPr="006F6B38">
        <w:rPr>
          <w:rFonts w:ascii="Arial" w:eastAsia="SimSun" w:hAnsi="Arial" w:cs="Arial"/>
          <w:sz w:val="20"/>
          <w:szCs w:val="20"/>
          <w:lang w:val="en-US" w:eastAsia="zh-CN"/>
        </w:rPr>
        <w:t xml:space="preserve"> </w:t>
      </w:r>
    </w:p>
    <w:p w:rsidR="00156BED" w:rsidRDefault="00156BED" w:rsidP="00156BED">
      <w:pPr>
        <w:pStyle w:val="ListParagraph"/>
        <w:numPr>
          <w:ilvl w:val="0"/>
          <w:numId w:val="1"/>
        </w:numPr>
        <w:ind w:left="284" w:hanging="284"/>
        <w:rPr>
          <w:rFonts w:ascii="Arial" w:eastAsia="SimSun" w:hAnsi="Arial" w:cs="Arial"/>
          <w:sz w:val="20"/>
          <w:szCs w:val="20"/>
          <w:lang w:val="en-US" w:eastAsia="zh-CN"/>
        </w:rPr>
      </w:pPr>
      <w:r w:rsidRPr="00F54359">
        <w:rPr>
          <w:rFonts w:ascii="Arial" w:eastAsia="SimSun" w:hAnsi="Arial" w:cs="Arial"/>
          <w:sz w:val="20"/>
          <w:szCs w:val="20"/>
          <w:lang w:val="en-US" w:eastAsia="zh-CN"/>
        </w:rPr>
        <w:t xml:space="preserve">Presented the importance of </w:t>
      </w:r>
      <w:proofErr w:type="spellStart"/>
      <w:r w:rsidRPr="00F54359">
        <w:rPr>
          <w:rFonts w:ascii="Arial" w:eastAsia="SimSun" w:hAnsi="Arial" w:cs="Arial"/>
          <w:sz w:val="20"/>
          <w:szCs w:val="20"/>
          <w:lang w:val="en-US" w:eastAsia="zh-CN"/>
        </w:rPr>
        <w:t>honouring</w:t>
      </w:r>
      <w:proofErr w:type="spellEnd"/>
      <w:r w:rsidRPr="00F54359">
        <w:rPr>
          <w:rFonts w:ascii="Arial" w:eastAsia="SimSun" w:hAnsi="Arial" w:cs="Arial"/>
          <w:sz w:val="20"/>
          <w:szCs w:val="20"/>
          <w:lang w:val="en-US" w:eastAsia="zh-CN"/>
        </w:rPr>
        <w:t xml:space="preserve"> the Convention on the Rights of Persons with Disabilities, which is an important turning point and reflects the commitment of countries to change the situation of mental health care provided to people that is not helpful for their recovery or that send disempowering messages that take away their hope and dignity; </w:t>
      </w:r>
    </w:p>
    <w:p w:rsidR="00156BED" w:rsidRDefault="00156BED" w:rsidP="00156BED">
      <w:pPr>
        <w:pStyle w:val="ListParagraph"/>
        <w:numPr>
          <w:ilvl w:val="0"/>
          <w:numId w:val="1"/>
        </w:numPr>
        <w:ind w:left="284" w:hanging="284"/>
        <w:rPr>
          <w:rFonts w:ascii="Arial" w:eastAsia="SimSun" w:hAnsi="Arial" w:cs="Arial"/>
          <w:sz w:val="20"/>
          <w:szCs w:val="20"/>
          <w:lang w:val="en-US" w:eastAsia="zh-CN"/>
        </w:rPr>
      </w:pPr>
      <w:r w:rsidRPr="00F54359">
        <w:rPr>
          <w:rFonts w:ascii="Arial" w:eastAsia="SimSun" w:hAnsi="Arial" w:cs="Arial"/>
          <w:sz w:val="20"/>
          <w:szCs w:val="20"/>
          <w:lang w:val="en-US" w:eastAsia="zh-CN"/>
        </w:rPr>
        <w:t xml:space="preserve">Promoted and presented achievements in improving mental health services in Bosnia and Herzegovina that have been facilitated by the Mental Health Project </w:t>
      </w:r>
      <w:r>
        <w:rPr>
          <w:rFonts w:ascii="Arial" w:eastAsia="SimSun" w:hAnsi="Arial" w:cs="Arial"/>
          <w:sz w:val="20"/>
          <w:szCs w:val="20"/>
          <w:lang w:val="en-US" w:eastAsia="zh-CN"/>
        </w:rPr>
        <w:t>funded</w:t>
      </w:r>
      <w:r w:rsidRPr="00F54359">
        <w:rPr>
          <w:rFonts w:ascii="Arial" w:eastAsia="SimSun" w:hAnsi="Arial" w:cs="Arial"/>
          <w:sz w:val="20"/>
          <w:szCs w:val="20"/>
          <w:lang w:val="en-US" w:eastAsia="zh-CN"/>
        </w:rPr>
        <w:t xml:space="preserve"> by the Swiss Government and implemented by Association XY in co-operation with the Federation Ministry of Health and the Ministry of Health and Social Welfare of Republika Srpska; </w:t>
      </w:r>
    </w:p>
    <w:p w:rsidR="00156BED" w:rsidRPr="00F54359" w:rsidRDefault="00156BED" w:rsidP="00156BED">
      <w:pPr>
        <w:pStyle w:val="ListParagraph"/>
        <w:numPr>
          <w:ilvl w:val="0"/>
          <w:numId w:val="1"/>
        </w:numPr>
        <w:ind w:left="284" w:hanging="284"/>
        <w:rPr>
          <w:rFonts w:ascii="Arial" w:eastAsia="SimSun" w:hAnsi="Arial" w:cs="Arial"/>
          <w:sz w:val="20"/>
          <w:szCs w:val="20"/>
          <w:lang w:val="en-US" w:eastAsia="zh-CN"/>
        </w:rPr>
      </w:pPr>
      <w:r>
        <w:rPr>
          <w:rFonts w:ascii="Arial" w:eastAsia="SimSun" w:hAnsi="Arial" w:cs="Arial"/>
          <w:sz w:val="20"/>
          <w:szCs w:val="20"/>
          <w:lang w:val="en-US" w:eastAsia="zh-CN"/>
        </w:rPr>
        <w:t>Launched</w:t>
      </w:r>
      <w:r w:rsidRPr="00F54359">
        <w:rPr>
          <w:rFonts w:ascii="Arial" w:eastAsia="SimSun" w:hAnsi="Arial" w:cs="Arial"/>
          <w:sz w:val="20"/>
          <w:szCs w:val="20"/>
          <w:lang w:val="en-US" w:eastAsia="zh-CN"/>
        </w:rPr>
        <w:t xml:space="preserve"> the World Health Organization </w:t>
      </w:r>
      <w:proofErr w:type="spellStart"/>
      <w:r w:rsidRPr="00F54359">
        <w:rPr>
          <w:rFonts w:ascii="Arial" w:eastAsia="SimSun" w:hAnsi="Arial" w:cs="Arial"/>
          <w:sz w:val="20"/>
          <w:szCs w:val="20"/>
          <w:lang w:val="en-US" w:eastAsia="zh-CN"/>
        </w:rPr>
        <w:t>QualityRights</w:t>
      </w:r>
      <w:proofErr w:type="spellEnd"/>
      <w:r w:rsidRPr="00F54359">
        <w:rPr>
          <w:rFonts w:ascii="Arial" w:eastAsia="SimSun" w:hAnsi="Arial" w:cs="Arial"/>
          <w:sz w:val="20"/>
          <w:szCs w:val="20"/>
          <w:lang w:val="en-US" w:eastAsia="zh-CN"/>
        </w:rPr>
        <w:t xml:space="preserve"> E-training </w:t>
      </w:r>
      <w:r>
        <w:rPr>
          <w:rFonts w:ascii="Arial" w:eastAsia="SimSun" w:hAnsi="Arial" w:cs="Arial"/>
          <w:sz w:val="20"/>
          <w:szCs w:val="20"/>
          <w:lang w:val="en-US" w:eastAsia="zh-CN"/>
        </w:rPr>
        <w:t xml:space="preserve">in Bosnia and Herzegovina in BSC languages. This e-training </w:t>
      </w:r>
      <w:r w:rsidRPr="00F54359">
        <w:rPr>
          <w:rFonts w:ascii="Arial" w:eastAsia="SimSun" w:hAnsi="Arial" w:cs="Arial"/>
          <w:sz w:val="20"/>
          <w:szCs w:val="20"/>
          <w:lang w:val="en-US" w:eastAsia="zh-CN"/>
        </w:rPr>
        <w:t>strives to promote good quality care and the rights of people with psychosocial, intellect</w:t>
      </w:r>
      <w:r>
        <w:rPr>
          <w:rFonts w:ascii="Arial" w:eastAsia="SimSun" w:hAnsi="Arial" w:cs="Arial"/>
          <w:sz w:val="20"/>
          <w:szCs w:val="20"/>
          <w:lang w:val="en-US" w:eastAsia="zh-CN"/>
        </w:rPr>
        <w:t>ual and cognitive disabilities and is based on the CRPD and human rights instruments. It is free and is meant for everyone: people with lived experience, policy makers, health and social care professionals, members of families or communities, NGOs, etc. The participants will earn the World Health Organization Certificate. The Mental Health Project in BiH will facilitate the launch and promotion of the E-training through its educational activities and on its social networks.</w:t>
      </w:r>
    </w:p>
    <w:p w:rsidR="00745F63" w:rsidRPr="006F6B38" w:rsidRDefault="002555D1" w:rsidP="00156BED">
      <w:pPr>
        <w:spacing w:after="120" w:line="240" w:lineRule="auto"/>
        <w:rPr>
          <w:rFonts w:ascii="Arial" w:eastAsia="SimSun" w:hAnsi="Arial" w:cs="Arial"/>
          <w:b/>
          <w:lang w:val="en-US" w:eastAsia="zh-CN"/>
        </w:rPr>
      </w:pPr>
      <w:r>
        <w:rPr>
          <w:rFonts w:ascii="Arial" w:eastAsia="SimSun" w:hAnsi="Arial" w:cs="Arial"/>
          <w:b/>
          <w:lang w:val="en-US" w:eastAsia="zh-CN"/>
        </w:rPr>
        <w:t xml:space="preserve">Preliminary </w:t>
      </w:r>
      <w:r w:rsidR="00745F63">
        <w:rPr>
          <w:rFonts w:ascii="Arial" w:eastAsia="SimSun" w:hAnsi="Arial" w:cs="Arial"/>
          <w:b/>
          <w:lang w:val="en-US" w:eastAsia="zh-CN"/>
        </w:rPr>
        <w:t>Agenda</w:t>
      </w:r>
    </w:p>
    <w:tbl>
      <w:tblPr>
        <w:tblStyle w:val="TableGrid3"/>
        <w:tblW w:w="9810" w:type="dxa"/>
        <w:tblInd w:w="108" w:type="dxa"/>
        <w:tblLayout w:type="fixed"/>
        <w:tblLook w:val="04A0" w:firstRow="1" w:lastRow="0" w:firstColumn="1" w:lastColumn="0" w:noHBand="0" w:noVBand="1"/>
      </w:tblPr>
      <w:tblGrid>
        <w:gridCol w:w="1867"/>
        <w:gridCol w:w="6951"/>
        <w:gridCol w:w="992"/>
      </w:tblGrid>
      <w:tr w:rsidR="00156BED" w:rsidRPr="006000B1" w:rsidTr="002311C1">
        <w:tc>
          <w:tcPr>
            <w:tcW w:w="9810" w:type="dxa"/>
            <w:gridSpan w:val="3"/>
            <w:shd w:val="clear" w:color="auto" w:fill="365F91" w:themeFill="accent1" w:themeFillShade="BF"/>
          </w:tcPr>
          <w:p w:rsidR="00156BED" w:rsidRPr="006000B1" w:rsidRDefault="00156BED" w:rsidP="002311C1">
            <w:pPr>
              <w:spacing w:before="120" w:after="120" w:line="240" w:lineRule="auto"/>
              <w:rPr>
                <w:rFonts w:cstheme="minorHAnsi"/>
                <w:b/>
              </w:rPr>
            </w:pPr>
          </w:p>
        </w:tc>
      </w:tr>
      <w:tr w:rsidR="00156BED" w:rsidRPr="006000B1" w:rsidTr="002311C1">
        <w:tc>
          <w:tcPr>
            <w:tcW w:w="1867" w:type="dxa"/>
            <w:shd w:val="clear" w:color="auto" w:fill="auto"/>
          </w:tcPr>
          <w:p w:rsidR="00156BED" w:rsidRPr="006000B1" w:rsidRDefault="00156BED" w:rsidP="002311C1">
            <w:pPr>
              <w:spacing w:after="0" w:line="240" w:lineRule="auto"/>
              <w:rPr>
                <w:rFonts w:cstheme="minorHAnsi"/>
                <w:b/>
              </w:rPr>
            </w:pPr>
            <w:r w:rsidRPr="006000B1">
              <w:rPr>
                <w:rFonts w:cstheme="minorHAnsi"/>
                <w:b/>
              </w:rPr>
              <w:t>10:30-11:00</w:t>
            </w:r>
          </w:p>
        </w:tc>
        <w:tc>
          <w:tcPr>
            <w:tcW w:w="7943" w:type="dxa"/>
            <w:gridSpan w:val="2"/>
            <w:tcBorders>
              <w:bottom w:val="single" w:sz="4" w:space="0" w:color="auto"/>
            </w:tcBorders>
            <w:shd w:val="clear" w:color="auto" w:fill="auto"/>
          </w:tcPr>
          <w:p w:rsidR="00156BED" w:rsidRPr="006000B1" w:rsidRDefault="00156BED" w:rsidP="00156BED">
            <w:pPr>
              <w:numPr>
                <w:ilvl w:val="0"/>
                <w:numId w:val="6"/>
              </w:numPr>
              <w:spacing w:after="0" w:line="240" w:lineRule="auto"/>
              <w:contextualSpacing/>
              <w:rPr>
                <w:rFonts w:cstheme="minorHAnsi"/>
              </w:rPr>
            </w:pPr>
            <w:r w:rsidRPr="006000B1">
              <w:rPr>
                <w:rFonts w:cstheme="minorHAnsi"/>
              </w:rPr>
              <w:t>Participants arrival</w:t>
            </w:r>
          </w:p>
          <w:p w:rsidR="00156BED" w:rsidRPr="006000B1" w:rsidRDefault="00156BED" w:rsidP="00156BED">
            <w:pPr>
              <w:numPr>
                <w:ilvl w:val="0"/>
                <w:numId w:val="6"/>
              </w:numPr>
              <w:spacing w:after="0" w:line="240" w:lineRule="auto"/>
              <w:contextualSpacing/>
              <w:rPr>
                <w:rFonts w:cstheme="minorHAnsi"/>
              </w:rPr>
            </w:pPr>
            <w:r w:rsidRPr="006000B1">
              <w:rPr>
                <w:rFonts w:cstheme="minorHAnsi"/>
              </w:rPr>
              <w:t xml:space="preserve">Registration (in person and online)  </w:t>
            </w:r>
          </w:p>
          <w:p w:rsidR="00156BED" w:rsidRPr="006000B1" w:rsidRDefault="00156BED" w:rsidP="00FB3ED7">
            <w:pPr>
              <w:numPr>
                <w:ilvl w:val="0"/>
                <w:numId w:val="6"/>
              </w:numPr>
              <w:spacing w:after="0" w:line="240" w:lineRule="auto"/>
              <w:contextualSpacing/>
              <w:rPr>
                <w:rFonts w:cstheme="minorHAnsi"/>
              </w:rPr>
            </w:pPr>
            <w:r w:rsidRPr="006000B1">
              <w:rPr>
                <w:rFonts w:cstheme="minorHAnsi"/>
              </w:rPr>
              <w:t xml:space="preserve">Press </w:t>
            </w:r>
            <w:r w:rsidR="00FB3ED7">
              <w:rPr>
                <w:rFonts w:cstheme="minorHAnsi"/>
              </w:rPr>
              <w:t>Statements</w:t>
            </w:r>
            <w:r w:rsidRPr="006000B1">
              <w:rPr>
                <w:rFonts w:cstheme="minorHAnsi"/>
              </w:rPr>
              <w:t xml:space="preserve">  </w:t>
            </w:r>
          </w:p>
        </w:tc>
      </w:tr>
      <w:tr w:rsidR="00156BED" w:rsidRPr="006000B1" w:rsidTr="002311C1">
        <w:tc>
          <w:tcPr>
            <w:tcW w:w="1867" w:type="dxa"/>
          </w:tcPr>
          <w:p w:rsidR="00156BED" w:rsidRPr="006000B1" w:rsidRDefault="00156BED" w:rsidP="002311C1">
            <w:pPr>
              <w:spacing w:after="0" w:line="240" w:lineRule="auto"/>
              <w:rPr>
                <w:rFonts w:cstheme="minorHAnsi"/>
                <w:b/>
              </w:rPr>
            </w:pPr>
            <w:r w:rsidRPr="006000B1">
              <w:rPr>
                <w:rFonts w:cstheme="minorHAnsi"/>
                <w:b/>
              </w:rPr>
              <w:t>11:00-11:45</w:t>
            </w:r>
          </w:p>
          <w:p w:rsidR="00156BED" w:rsidRPr="006000B1" w:rsidRDefault="00156BED" w:rsidP="002311C1">
            <w:pPr>
              <w:spacing w:after="0" w:line="240" w:lineRule="auto"/>
              <w:rPr>
                <w:rFonts w:cstheme="minorHAnsi"/>
                <w:b/>
              </w:rPr>
            </w:pPr>
          </w:p>
        </w:tc>
        <w:tc>
          <w:tcPr>
            <w:tcW w:w="7943" w:type="dxa"/>
            <w:gridSpan w:val="2"/>
            <w:tcBorders>
              <w:bottom w:val="nil"/>
            </w:tcBorders>
          </w:tcPr>
          <w:p w:rsidR="00156BED" w:rsidRPr="006000B1" w:rsidRDefault="00156BED" w:rsidP="00156BED">
            <w:pPr>
              <w:numPr>
                <w:ilvl w:val="0"/>
                <w:numId w:val="3"/>
              </w:numPr>
              <w:tabs>
                <w:tab w:val="left" w:pos="342"/>
              </w:tabs>
              <w:spacing w:after="0" w:line="240" w:lineRule="auto"/>
              <w:contextualSpacing/>
              <w:rPr>
                <w:rFonts w:cstheme="minorHAnsi"/>
                <w:b/>
              </w:rPr>
            </w:pPr>
            <w:r w:rsidRPr="006000B1">
              <w:rPr>
                <w:rFonts w:cstheme="minorHAnsi"/>
                <w:b/>
              </w:rPr>
              <w:t>Opening and introductory speeches</w:t>
            </w:r>
          </w:p>
          <w:p w:rsidR="00156BED" w:rsidRPr="006000B1" w:rsidRDefault="00FB3ED7" w:rsidP="00156BED">
            <w:pPr>
              <w:numPr>
                <w:ilvl w:val="0"/>
                <w:numId w:val="4"/>
              </w:numPr>
              <w:tabs>
                <w:tab w:val="left" w:pos="342"/>
              </w:tabs>
              <w:spacing w:after="0" w:line="240" w:lineRule="auto"/>
              <w:contextualSpacing/>
              <w:rPr>
                <w:rFonts w:cstheme="minorHAnsi"/>
              </w:rPr>
            </w:pPr>
            <w:r>
              <w:rPr>
                <w:rFonts w:cstheme="minorHAnsi"/>
              </w:rPr>
              <w:t xml:space="preserve">Federation Minister of Health  </w:t>
            </w:r>
          </w:p>
          <w:p w:rsidR="00156BED" w:rsidRPr="006000B1" w:rsidRDefault="00FB3ED7" w:rsidP="00156BED">
            <w:pPr>
              <w:numPr>
                <w:ilvl w:val="0"/>
                <w:numId w:val="4"/>
              </w:numPr>
              <w:tabs>
                <w:tab w:val="left" w:pos="342"/>
              </w:tabs>
              <w:spacing w:after="0" w:line="240" w:lineRule="auto"/>
              <w:contextualSpacing/>
              <w:rPr>
                <w:rFonts w:cstheme="minorHAnsi"/>
              </w:rPr>
            </w:pPr>
            <w:r>
              <w:rPr>
                <w:rFonts w:cstheme="minorHAnsi"/>
              </w:rPr>
              <w:t>Minister</w:t>
            </w:r>
            <w:r w:rsidR="00156BED" w:rsidRPr="006000B1">
              <w:rPr>
                <w:rFonts w:cstheme="minorHAnsi"/>
              </w:rPr>
              <w:t xml:space="preserve"> of Health and Social Welfare of Republika Srpska </w:t>
            </w:r>
          </w:p>
          <w:p w:rsidR="00156BED" w:rsidRPr="006000B1" w:rsidRDefault="00156BED" w:rsidP="00156BED">
            <w:pPr>
              <w:numPr>
                <w:ilvl w:val="0"/>
                <w:numId w:val="4"/>
              </w:numPr>
              <w:tabs>
                <w:tab w:val="left" w:pos="342"/>
              </w:tabs>
              <w:spacing w:after="0" w:line="240" w:lineRule="auto"/>
              <w:contextualSpacing/>
              <w:rPr>
                <w:rFonts w:cstheme="minorHAnsi"/>
              </w:rPr>
            </w:pPr>
            <w:r w:rsidRPr="006000B1">
              <w:rPr>
                <w:rFonts w:cstheme="minorHAnsi"/>
              </w:rPr>
              <w:t>Barbara Dätwyler Scheuer, Head of Cooperation, Embassy of Switzerland to Bosnia and Herzegovina</w:t>
            </w:r>
          </w:p>
          <w:p w:rsidR="00156BED" w:rsidRPr="006000B1" w:rsidRDefault="00156BED" w:rsidP="00156BED">
            <w:pPr>
              <w:numPr>
                <w:ilvl w:val="0"/>
                <w:numId w:val="4"/>
              </w:numPr>
              <w:tabs>
                <w:tab w:val="left" w:pos="342"/>
              </w:tabs>
              <w:spacing w:after="0" w:line="240" w:lineRule="auto"/>
              <w:contextualSpacing/>
              <w:rPr>
                <w:rFonts w:cstheme="minorHAnsi"/>
              </w:rPr>
            </w:pPr>
            <w:r w:rsidRPr="006000B1">
              <w:rPr>
                <w:rFonts w:cstheme="minorHAnsi"/>
              </w:rPr>
              <w:t>Victor Olsavszky, WHO Representative, WHO Country Office in Bosnia and Herzegovina</w:t>
            </w:r>
          </w:p>
          <w:p w:rsidR="00156BED" w:rsidRPr="006000B1" w:rsidRDefault="00156BED" w:rsidP="00156BED">
            <w:pPr>
              <w:numPr>
                <w:ilvl w:val="0"/>
                <w:numId w:val="4"/>
              </w:numPr>
              <w:tabs>
                <w:tab w:val="left" w:pos="342"/>
              </w:tabs>
              <w:spacing w:after="0" w:line="240" w:lineRule="auto"/>
              <w:contextualSpacing/>
              <w:rPr>
                <w:rFonts w:cstheme="minorHAnsi"/>
                <w:b/>
              </w:rPr>
            </w:pPr>
            <w:r w:rsidRPr="006000B1">
              <w:rPr>
                <w:rFonts w:cstheme="minorHAnsi"/>
              </w:rPr>
              <w:t>Emina Osmanagić, Asocijacija XY</w:t>
            </w:r>
          </w:p>
        </w:tc>
      </w:tr>
      <w:tr w:rsidR="00156BED" w:rsidRPr="006000B1" w:rsidTr="00745F63">
        <w:tc>
          <w:tcPr>
            <w:tcW w:w="1867" w:type="dxa"/>
          </w:tcPr>
          <w:p w:rsidR="00156BED" w:rsidRPr="006000B1" w:rsidRDefault="00156BED" w:rsidP="002311C1">
            <w:pPr>
              <w:spacing w:after="0" w:line="240" w:lineRule="auto"/>
              <w:rPr>
                <w:rFonts w:cstheme="minorHAnsi"/>
                <w:b/>
              </w:rPr>
            </w:pPr>
            <w:r w:rsidRPr="006000B1">
              <w:rPr>
                <w:rFonts w:cstheme="minorHAnsi"/>
                <w:b/>
              </w:rPr>
              <w:t>11:45-12:00</w:t>
            </w:r>
          </w:p>
          <w:p w:rsidR="00156BED" w:rsidRPr="006000B1" w:rsidRDefault="00156BED" w:rsidP="002311C1">
            <w:pPr>
              <w:spacing w:after="0" w:line="240" w:lineRule="auto"/>
              <w:rPr>
                <w:rFonts w:cstheme="minorHAnsi"/>
                <w:b/>
              </w:rPr>
            </w:pPr>
          </w:p>
        </w:tc>
        <w:tc>
          <w:tcPr>
            <w:tcW w:w="7943" w:type="dxa"/>
            <w:gridSpan w:val="2"/>
            <w:tcBorders>
              <w:bottom w:val="single" w:sz="4" w:space="0" w:color="auto"/>
            </w:tcBorders>
          </w:tcPr>
          <w:p w:rsidR="00156BED" w:rsidRPr="006000B1" w:rsidRDefault="00156BED" w:rsidP="00156BED">
            <w:pPr>
              <w:numPr>
                <w:ilvl w:val="0"/>
                <w:numId w:val="2"/>
              </w:numPr>
              <w:tabs>
                <w:tab w:val="left" w:pos="342"/>
              </w:tabs>
              <w:spacing w:after="0" w:line="240" w:lineRule="auto"/>
              <w:contextualSpacing/>
              <w:rPr>
                <w:rFonts w:cstheme="minorHAnsi"/>
                <w:b/>
              </w:rPr>
            </w:pPr>
            <w:r w:rsidRPr="006000B1">
              <w:rPr>
                <w:rFonts w:cstheme="minorHAnsi"/>
                <w:b/>
              </w:rPr>
              <w:t>Human Rights and Mental Health in BiH</w:t>
            </w:r>
          </w:p>
          <w:p w:rsidR="00156BED" w:rsidRPr="006000B1" w:rsidRDefault="00156BED" w:rsidP="00156BED">
            <w:pPr>
              <w:numPr>
                <w:ilvl w:val="0"/>
                <w:numId w:val="5"/>
              </w:numPr>
              <w:tabs>
                <w:tab w:val="left" w:pos="342"/>
              </w:tabs>
              <w:spacing w:after="0" w:line="240" w:lineRule="auto"/>
              <w:ind w:left="745" w:hanging="426"/>
              <w:contextualSpacing/>
              <w:rPr>
                <w:rFonts w:cstheme="minorHAnsi"/>
              </w:rPr>
            </w:pPr>
            <w:r w:rsidRPr="006000B1">
              <w:rPr>
                <w:rFonts w:cstheme="minorHAnsi"/>
              </w:rPr>
              <w:t xml:space="preserve">Jasminka Džumhur, Ombudsman of BiH  </w:t>
            </w:r>
          </w:p>
        </w:tc>
      </w:tr>
      <w:tr w:rsidR="00156BED" w:rsidRPr="006000B1" w:rsidTr="00FB3ED7">
        <w:tc>
          <w:tcPr>
            <w:tcW w:w="1867" w:type="dxa"/>
          </w:tcPr>
          <w:p w:rsidR="00156BED" w:rsidRPr="006000B1" w:rsidRDefault="00156BED" w:rsidP="002311C1">
            <w:pPr>
              <w:spacing w:after="0" w:line="240" w:lineRule="auto"/>
              <w:rPr>
                <w:rFonts w:cstheme="minorHAnsi"/>
                <w:b/>
              </w:rPr>
            </w:pPr>
            <w:r w:rsidRPr="006000B1">
              <w:rPr>
                <w:rFonts w:cstheme="minorHAnsi"/>
                <w:b/>
              </w:rPr>
              <w:t>12:05-12:20</w:t>
            </w:r>
          </w:p>
        </w:tc>
        <w:tc>
          <w:tcPr>
            <w:tcW w:w="7943" w:type="dxa"/>
            <w:gridSpan w:val="2"/>
            <w:tcBorders>
              <w:bottom w:val="single" w:sz="4" w:space="0" w:color="auto"/>
            </w:tcBorders>
          </w:tcPr>
          <w:p w:rsidR="00156BED" w:rsidRPr="006000B1" w:rsidRDefault="00156BED" w:rsidP="00156BED">
            <w:pPr>
              <w:numPr>
                <w:ilvl w:val="0"/>
                <w:numId w:val="2"/>
              </w:numPr>
              <w:tabs>
                <w:tab w:val="left" w:pos="342"/>
              </w:tabs>
              <w:spacing w:after="0" w:line="240" w:lineRule="auto"/>
              <w:contextualSpacing/>
              <w:rPr>
                <w:rFonts w:cstheme="minorHAnsi"/>
                <w:b/>
              </w:rPr>
            </w:pPr>
            <w:r w:rsidRPr="006000B1">
              <w:rPr>
                <w:rFonts w:cstheme="minorHAnsi"/>
                <w:b/>
              </w:rPr>
              <w:t>WHO QualityRights Initiative</w:t>
            </w:r>
          </w:p>
          <w:p w:rsidR="00156BED" w:rsidRPr="006000B1" w:rsidRDefault="00156BED" w:rsidP="00156BED">
            <w:pPr>
              <w:numPr>
                <w:ilvl w:val="0"/>
                <w:numId w:val="5"/>
              </w:numPr>
              <w:tabs>
                <w:tab w:val="left" w:pos="342"/>
              </w:tabs>
              <w:spacing w:after="0" w:line="240" w:lineRule="auto"/>
              <w:ind w:left="702"/>
              <w:contextualSpacing/>
              <w:rPr>
                <w:rFonts w:cstheme="minorHAnsi"/>
              </w:rPr>
            </w:pPr>
            <w:r w:rsidRPr="006000B1">
              <w:rPr>
                <w:rFonts w:cstheme="minorHAnsi"/>
              </w:rPr>
              <w:t>Nathalie Drew, Department</w:t>
            </w:r>
            <w:r w:rsidRPr="006000B1">
              <w:rPr>
                <w:rFonts w:cstheme="minorHAnsi"/>
                <w:color w:val="222222"/>
                <w:shd w:val="clear" w:color="auto" w:fill="FFFFFF"/>
                <w:lang w:val="en-US"/>
              </w:rPr>
              <w:t xml:space="preserve"> of Mental Health and Substance Use</w:t>
            </w:r>
            <w:r w:rsidRPr="006000B1">
              <w:rPr>
                <w:rFonts w:cstheme="minorHAnsi"/>
                <w:color w:val="222222"/>
                <w:lang w:val="en-US"/>
              </w:rPr>
              <w:br/>
            </w:r>
            <w:r w:rsidRPr="006000B1">
              <w:rPr>
                <w:rFonts w:cstheme="minorHAnsi"/>
                <w:color w:val="222222"/>
                <w:shd w:val="clear" w:color="auto" w:fill="FFFFFF"/>
                <w:lang w:val="en-US"/>
              </w:rPr>
              <w:t>World Health Organization</w:t>
            </w:r>
            <w:r w:rsidRPr="006000B1">
              <w:rPr>
                <w:rFonts w:cstheme="minorHAnsi"/>
              </w:rPr>
              <w:t xml:space="preserve"> (online)</w:t>
            </w:r>
          </w:p>
        </w:tc>
      </w:tr>
      <w:tr w:rsidR="00156BED" w:rsidRPr="006000B1" w:rsidTr="00FB3ED7">
        <w:tc>
          <w:tcPr>
            <w:tcW w:w="1867" w:type="dxa"/>
          </w:tcPr>
          <w:p w:rsidR="00156BED" w:rsidRPr="006000B1" w:rsidRDefault="00156BED" w:rsidP="002311C1">
            <w:pPr>
              <w:spacing w:after="0" w:line="240" w:lineRule="auto"/>
              <w:rPr>
                <w:rFonts w:cstheme="minorHAnsi"/>
                <w:b/>
              </w:rPr>
            </w:pPr>
            <w:r w:rsidRPr="006000B1">
              <w:rPr>
                <w:rFonts w:cstheme="minorHAnsi"/>
                <w:b/>
              </w:rPr>
              <w:t>12:20-12:35</w:t>
            </w:r>
          </w:p>
        </w:tc>
        <w:tc>
          <w:tcPr>
            <w:tcW w:w="7943" w:type="dxa"/>
            <w:gridSpan w:val="2"/>
            <w:tcBorders>
              <w:top w:val="single" w:sz="4" w:space="0" w:color="auto"/>
              <w:bottom w:val="single" w:sz="4" w:space="0" w:color="auto"/>
            </w:tcBorders>
          </w:tcPr>
          <w:p w:rsidR="00156BED" w:rsidRPr="006000B1" w:rsidRDefault="00156BED" w:rsidP="00156BED">
            <w:pPr>
              <w:numPr>
                <w:ilvl w:val="0"/>
                <w:numId w:val="2"/>
              </w:numPr>
              <w:tabs>
                <w:tab w:val="left" w:pos="342"/>
              </w:tabs>
              <w:spacing w:after="0" w:line="240" w:lineRule="auto"/>
              <w:contextualSpacing/>
              <w:rPr>
                <w:rFonts w:cstheme="minorHAnsi"/>
                <w:b/>
              </w:rPr>
            </w:pPr>
            <w:r w:rsidRPr="006000B1">
              <w:rPr>
                <w:rFonts w:cstheme="minorHAnsi"/>
                <w:b/>
              </w:rPr>
              <w:t>Recovery-oriented Mental Health Services in BiH</w:t>
            </w:r>
          </w:p>
          <w:p w:rsidR="00156BED" w:rsidRPr="006000B1" w:rsidRDefault="00156BED" w:rsidP="00156BED">
            <w:pPr>
              <w:numPr>
                <w:ilvl w:val="0"/>
                <w:numId w:val="5"/>
              </w:numPr>
              <w:tabs>
                <w:tab w:val="left" w:pos="342"/>
              </w:tabs>
              <w:spacing w:after="0" w:line="240" w:lineRule="auto"/>
              <w:ind w:left="702"/>
              <w:contextualSpacing/>
              <w:rPr>
                <w:rFonts w:cstheme="minorHAnsi"/>
              </w:rPr>
            </w:pPr>
            <w:r w:rsidRPr="006000B1">
              <w:rPr>
                <w:rFonts w:cstheme="minorHAnsi"/>
              </w:rPr>
              <w:lastRenderedPageBreak/>
              <w:t xml:space="preserve">Biljana Lakić, Mental Health Project </w:t>
            </w:r>
          </w:p>
        </w:tc>
      </w:tr>
      <w:tr w:rsidR="00156BED" w:rsidRPr="006000B1" w:rsidTr="00FB3ED7">
        <w:tc>
          <w:tcPr>
            <w:tcW w:w="1867" w:type="dxa"/>
            <w:shd w:val="clear" w:color="auto" w:fill="DAEEF3" w:themeFill="accent5" w:themeFillTint="33"/>
          </w:tcPr>
          <w:p w:rsidR="00156BED" w:rsidRPr="006000B1" w:rsidRDefault="00156BED" w:rsidP="002311C1">
            <w:pPr>
              <w:spacing w:after="0" w:line="240" w:lineRule="auto"/>
              <w:rPr>
                <w:rFonts w:cstheme="minorHAnsi"/>
                <w:b/>
              </w:rPr>
            </w:pPr>
            <w:r w:rsidRPr="006000B1">
              <w:rPr>
                <w:rFonts w:cstheme="minorHAnsi"/>
                <w:b/>
              </w:rPr>
              <w:lastRenderedPageBreak/>
              <w:t>12:50-13:15</w:t>
            </w:r>
          </w:p>
        </w:tc>
        <w:tc>
          <w:tcPr>
            <w:tcW w:w="6951" w:type="dxa"/>
            <w:tcBorders>
              <w:top w:val="single" w:sz="4" w:space="0" w:color="auto"/>
              <w:bottom w:val="single" w:sz="4" w:space="0" w:color="auto"/>
            </w:tcBorders>
            <w:shd w:val="clear" w:color="auto" w:fill="DAEEF3" w:themeFill="accent5" w:themeFillTint="33"/>
          </w:tcPr>
          <w:p w:rsidR="00156BED" w:rsidRPr="006000B1" w:rsidRDefault="00156BED" w:rsidP="002311C1">
            <w:pPr>
              <w:tabs>
                <w:tab w:val="left" w:pos="342"/>
              </w:tabs>
              <w:spacing w:after="0" w:line="240" w:lineRule="auto"/>
              <w:rPr>
                <w:rFonts w:cstheme="minorHAnsi"/>
                <w:b/>
                <w:i/>
              </w:rPr>
            </w:pPr>
            <w:r w:rsidRPr="006000B1">
              <w:rPr>
                <w:rFonts w:cstheme="minorHAnsi"/>
                <w:b/>
                <w:i/>
              </w:rPr>
              <w:t xml:space="preserve">Refreshment break </w:t>
            </w:r>
          </w:p>
        </w:tc>
        <w:tc>
          <w:tcPr>
            <w:tcW w:w="992" w:type="dxa"/>
            <w:tcBorders>
              <w:top w:val="single" w:sz="4" w:space="0" w:color="auto"/>
              <w:bottom w:val="single" w:sz="4" w:space="0" w:color="auto"/>
            </w:tcBorders>
            <w:shd w:val="clear" w:color="auto" w:fill="DAEEF3" w:themeFill="accent5" w:themeFillTint="33"/>
          </w:tcPr>
          <w:p w:rsidR="00156BED" w:rsidRPr="006000B1" w:rsidRDefault="00156BED" w:rsidP="002311C1">
            <w:pPr>
              <w:tabs>
                <w:tab w:val="left" w:pos="342"/>
              </w:tabs>
              <w:spacing w:after="0" w:line="240" w:lineRule="auto"/>
              <w:rPr>
                <w:rFonts w:cstheme="minorHAnsi"/>
                <w:i/>
              </w:rPr>
            </w:pPr>
          </w:p>
        </w:tc>
      </w:tr>
      <w:tr w:rsidR="00156BED" w:rsidRPr="006000B1" w:rsidTr="002311C1">
        <w:tc>
          <w:tcPr>
            <w:tcW w:w="1867" w:type="dxa"/>
            <w:shd w:val="clear" w:color="auto" w:fill="DAEEF3" w:themeFill="accent5" w:themeFillTint="33"/>
          </w:tcPr>
          <w:p w:rsidR="00156BED" w:rsidRPr="006000B1" w:rsidRDefault="00156BED" w:rsidP="002311C1">
            <w:pPr>
              <w:spacing w:after="0" w:line="240" w:lineRule="auto"/>
              <w:rPr>
                <w:rFonts w:cstheme="minorHAnsi"/>
                <w:b/>
              </w:rPr>
            </w:pPr>
            <w:r w:rsidRPr="006000B1">
              <w:rPr>
                <w:rFonts w:cstheme="minorHAnsi"/>
                <w:b/>
              </w:rPr>
              <w:t xml:space="preserve">13:15-14:30 </w:t>
            </w:r>
          </w:p>
        </w:tc>
        <w:tc>
          <w:tcPr>
            <w:tcW w:w="6951" w:type="dxa"/>
            <w:tcBorders>
              <w:bottom w:val="single" w:sz="4" w:space="0" w:color="auto"/>
            </w:tcBorders>
            <w:shd w:val="clear" w:color="auto" w:fill="DAEEF3" w:themeFill="accent5" w:themeFillTint="33"/>
          </w:tcPr>
          <w:p w:rsidR="00156BED" w:rsidRPr="006000B1" w:rsidRDefault="00156BED" w:rsidP="002311C1">
            <w:pPr>
              <w:tabs>
                <w:tab w:val="left" w:pos="342"/>
              </w:tabs>
              <w:spacing w:after="0" w:line="240" w:lineRule="auto"/>
              <w:rPr>
                <w:rFonts w:cstheme="minorHAnsi"/>
                <w:b/>
                <w:i/>
              </w:rPr>
            </w:pPr>
            <w:r w:rsidRPr="006000B1">
              <w:rPr>
                <w:rFonts w:cstheme="minorHAnsi"/>
                <w:b/>
                <w:i/>
              </w:rPr>
              <w:t xml:space="preserve">Demonstration of the WHO QualityRights E-training in BiH </w:t>
            </w:r>
          </w:p>
        </w:tc>
        <w:tc>
          <w:tcPr>
            <w:tcW w:w="992" w:type="dxa"/>
            <w:tcBorders>
              <w:bottom w:val="single" w:sz="4" w:space="0" w:color="auto"/>
            </w:tcBorders>
            <w:shd w:val="clear" w:color="auto" w:fill="DAEEF3" w:themeFill="accent5" w:themeFillTint="33"/>
          </w:tcPr>
          <w:p w:rsidR="00156BED" w:rsidRPr="006000B1" w:rsidRDefault="00156BED" w:rsidP="002311C1">
            <w:pPr>
              <w:tabs>
                <w:tab w:val="left" w:pos="342"/>
              </w:tabs>
              <w:spacing w:after="0" w:line="240" w:lineRule="auto"/>
              <w:rPr>
                <w:rFonts w:cstheme="minorHAnsi"/>
                <w:i/>
              </w:rPr>
            </w:pPr>
          </w:p>
        </w:tc>
      </w:tr>
      <w:tr w:rsidR="00156BED" w:rsidRPr="006000B1" w:rsidTr="002311C1">
        <w:tc>
          <w:tcPr>
            <w:tcW w:w="1867" w:type="dxa"/>
          </w:tcPr>
          <w:p w:rsidR="00156BED" w:rsidRPr="006000B1" w:rsidRDefault="00156BED" w:rsidP="002311C1">
            <w:pPr>
              <w:spacing w:after="0" w:line="240" w:lineRule="auto"/>
              <w:rPr>
                <w:rFonts w:cstheme="minorHAnsi"/>
                <w:b/>
              </w:rPr>
            </w:pPr>
            <w:r w:rsidRPr="006000B1">
              <w:rPr>
                <w:rFonts w:cstheme="minorHAnsi"/>
                <w:b/>
              </w:rPr>
              <w:t xml:space="preserve">Moderator: </w:t>
            </w:r>
            <w:r w:rsidRPr="006000B1">
              <w:rPr>
                <w:rFonts w:cstheme="minorHAnsi"/>
                <w:b/>
              </w:rPr>
              <w:br/>
            </w:r>
          </w:p>
        </w:tc>
        <w:tc>
          <w:tcPr>
            <w:tcW w:w="6951" w:type="dxa"/>
            <w:tcBorders>
              <w:top w:val="nil"/>
              <w:bottom w:val="nil"/>
            </w:tcBorders>
          </w:tcPr>
          <w:p w:rsidR="00156BED" w:rsidRPr="006000B1" w:rsidRDefault="00156BED" w:rsidP="00156BED">
            <w:pPr>
              <w:numPr>
                <w:ilvl w:val="0"/>
                <w:numId w:val="7"/>
              </w:numPr>
              <w:tabs>
                <w:tab w:val="left" w:pos="342"/>
              </w:tabs>
              <w:spacing w:after="0" w:line="240" w:lineRule="auto"/>
              <w:contextualSpacing/>
              <w:rPr>
                <w:rFonts w:cstheme="minorHAnsi"/>
                <w:b/>
              </w:rPr>
            </w:pPr>
            <w:r w:rsidRPr="006000B1">
              <w:rPr>
                <w:rFonts w:cstheme="minorHAnsi"/>
                <w:b/>
              </w:rPr>
              <w:t xml:space="preserve">Multimedia presentation </w:t>
            </w:r>
          </w:p>
          <w:p w:rsidR="00156BED" w:rsidRPr="006000B1" w:rsidRDefault="00156BED" w:rsidP="00156BED">
            <w:pPr>
              <w:numPr>
                <w:ilvl w:val="0"/>
                <w:numId w:val="7"/>
              </w:numPr>
              <w:tabs>
                <w:tab w:val="left" w:pos="342"/>
              </w:tabs>
              <w:spacing w:after="0" w:line="240" w:lineRule="auto"/>
              <w:contextualSpacing/>
              <w:rPr>
                <w:rFonts w:cstheme="minorHAnsi"/>
                <w:b/>
              </w:rPr>
            </w:pPr>
            <w:r w:rsidRPr="006000B1">
              <w:rPr>
                <w:rFonts w:cstheme="minorHAnsi"/>
                <w:b/>
              </w:rPr>
              <w:t>Discussion and Conclusions</w:t>
            </w:r>
          </w:p>
        </w:tc>
        <w:tc>
          <w:tcPr>
            <w:tcW w:w="992" w:type="dxa"/>
            <w:tcBorders>
              <w:top w:val="nil"/>
            </w:tcBorders>
          </w:tcPr>
          <w:p w:rsidR="00156BED" w:rsidRPr="006000B1" w:rsidRDefault="00156BED" w:rsidP="002311C1">
            <w:pPr>
              <w:spacing w:after="0" w:line="240" w:lineRule="auto"/>
              <w:ind w:left="317"/>
              <w:contextualSpacing/>
              <w:rPr>
                <w:rFonts w:cstheme="minorHAnsi"/>
                <w:b/>
              </w:rPr>
            </w:pPr>
          </w:p>
          <w:p w:rsidR="00156BED" w:rsidRPr="006000B1" w:rsidRDefault="00156BED" w:rsidP="002311C1">
            <w:pPr>
              <w:spacing w:after="0" w:line="240" w:lineRule="auto"/>
              <w:rPr>
                <w:rFonts w:cstheme="minorHAnsi"/>
                <w:b/>
              </w:rPr>
            </w:pPr>
          </w:p>
        </w:tc>
      </w:tr>
      <w:tr w:rsidR="00156BED" w:rsidRPr="006000B1" w:rsidTr="002311C1">
        <w:tc>
          <w:tcPr>
            <w:tcW w:w="1867" w:type="dxa"/>
            <w:shd w:val="clear" w:color="auto" w:fill="8DB3E2" w:themeFill="text2" w:themeFillTint="66"/>
          </w:tcPr>
          <w:p w:rsidR="00156BED" w:rsidRPr="006000B1" w:rsidRDefault="00156BED" w:rsidP="002311C1">
            <w:pPr>
              <w:spacing w:after="0" w:line="240" w:lineRule="auto"/>
              <w:rPr>
                <w:rFonts w:cstheme="minorHAnsi"/>
                <w:b/>
                <w:i/>
              </w:rPr>
            </w:pPr>
            <w:r w:rsidRPr="006000B1">
              <w:rPr>
                <w:rFonts w:cstheme="minorHAnsi"/>
                <w:b/>
                <w:i/>
              </w:rPr>
              <w:t>14:30 – 15:30</w:t>
            </w:r>
          </w:p>
        </w:tc>
        <w:tc>
          <w:tcPr>
            <w:tcW w:w="6951" w:type="dxa"/>
            <w:tcBorders>
              <w:bottom w:val="single" w:sz="4" w:space="0" w:color="auto"/>
            </w:tcBorders>
            <w:shd w:val="clear" w:color="auto" w:fill="8DB3E2" w:themeFill="text2" w:themeFillTint="66"/>
          </w:tcPr>
          <w:p w:rsidR="00156BED" w:rsidRPr="006000B1" w:rsidRDefault="00156BED" w:rsidP="002311C1">
            <w:pPr>
              <w:spacing w:after="0" w:line="240" w:lineRule="auto"/>
              <w:rPr>
                <w:rFonts w:cstheme="minorHAnsi"/>
                <w:b/>
              </w:rPr>
            </w:pPr>
            <w:r w:rsidRPr="006000B1">
              <w:rPr>
                <w:rFonts w:cstheme="minorHAnsi"/>
                <w:b/>
                <w:i/>
              </w:rPr>
              <w:t xml:space="preserve">Lunch  </w:t>
            </w:r>
          </w:p>
        </w:tc>
        <w:tc>
          <w:tcPr>
            <w:tcW w:w="992" w:type="dxa"/>
            <w:tcBorders>
              <w:bottom w:val="single" w:sz="4" w:space="0" w:color="auto"/>
            </w:tcBorders>
            <w:shd w:val="clear" w:color="auto" w:fill="8DB3E2" w:themeFill="text2" w:themeFillTint="66"/>
          </w:tcPr>
          <w:p w:rsidR="00156BED" w:rsidRPr="006000B1" w:rsidRDefault="00156BED" w:rsidP="002311C1">
            <w:pPr>
              <w:tabs>
                <w:tab w:val="left" w:pos="342"/>
              </w:tabs>
              <w:spacing w:after="0" w:line="240" w:lineRule="auto"/>
              <w:rPr>
                <w:rFonts w:cstheme="minorHAnsi"/>
                <w:i/>
              </w:rPr>
            </w:pPr>
          </w:p>
        </w:tc>
      </w:tr>
      <w:tr w:rsidR="00156BED" w:rsidRPr="006000B1" w:rsidTr="002311C1">
        <w:tc>
          <w:tcPr>
            <w:tcW w:w="1867" w:type="dxa"/>
          </w:tcPr>
          <w:p w:rsidR="00156BED" w:rsidRPr="006000B1" w:rsidRDefault="00156BED" w:rsidP="002311C1">
            <w:pPr>
              <w:spacing w:after="0" w:line="240" w:lineRule="auto"/>
              <w:jc w:val="both"/>
              <w:rPr>
                <w:rFonts w:cstheme="minorHAnsi"/>
                <w:b/>
              </w:rPr>
            </w:pPr>
            <w:r w:rsidRPr="006000B1">
              <w:rPr>
                <w:rFonts w:cstheme="minorHAnsi"/>
                <w:b/>
              </w:rPr>
              <w:t xml:space="preserve">15:30 </w:t>
            </w:r>
          </w:p>
        </w:tc>
        <w:tc>
          <w:tcPr>
            <w:tcW w:w="7943" w:type="dxa"/>
            <w:gridSpan w:val="2"/>
            <w:tcBorders>
              <w:top w:val="single" w:sz="4" w:space="0" w:color="auto"/>
              <w:bottom w:val="single" w:sz="4" w:space="0" w:color="auto"/>
            </w:tcBorders>
          </w:tcPr>
          <w:p w:rsidR="00156BED" w:rsidRPr="006000B1" w:rsidRDefault="00156BED" w:rsidP="002311C1">
            <w:pPr>
              <w:tabs>
                <w:tab w:val="left" w:pos="342"/>
              </w:tabs>
              <w:spacing w:after="0" w:line="240" w:lineRule="auto"/>
              <w:rPr>
                <w:rFonts w:cstheme="minorHAnsi"/>
                <w:b/>
              </w:rPr>
            </w:pPr>
            <w:r w:rsidRPr="006000B1">
              <w:rPr>
                <w:rFonts w:cstheme="minorHAnsi"/>
                <w:b/>
              </w:rPr>
              <w:t>Departure of participants</w:t>
            </w:r>
          </w:p>
        </w:tc>
      </w:tr>
    </w:tbl>
    <w:p w:rsidR="00156BED" w:rsidRDefault="00156BED" w:rsidP="00156BED">
      <w:pPr>
        <w:spacing w:after="0" w:line="240" w:lineRule="auto"/>
        <w:rPr>
          <w:rFonts w:ascii="Arial" w:eastAsia="SimSun" w:hAnsi="Arial" w:cs="Arial"/>
          <w:szCs w:val="20"/>
          <w:lang w:val="en-GB" w:eastAsia="zh-CN"/>
        </w:rPr>
      </w:pPr>
    </w:p>
    <w:p w:rsidR="00156BED" w:rsidRPr="006F6B38" w:rsidRDefault="00156BED" w:rsidP="00156BED">
      <w:pPr>
        <w:spacing w:after="0" w:line="240" w:lineRule="auto"/>
        <w:rPr>
          <w:rFonts w:ascii="Arial" w:eastAsia="SimSun" w:hAnsi="Arial" w:cs="Arial"/>
          <w:szCs w:val="20"/>
          <w:lang w:val="en-GB" w:eastAsia="zh-CN"/>
        </w:rPr>
      </w:pPr>
    </w:p>
    <w:p w:rsidR="00156BED" w:rsidRDefault="00156BED" w:rsidP="00156BED">
      <w:pPr>
        <w:spacing w:after="120" w:line="240" w:lineRule="auto"/>
        <w:rPr>
          <w:rFonts w:ascii="Arial" w:eastAsia="SimSun" w:hAnsi="Arial" w:cs="Arial"/>
          <w:b/>
          <w:sz w:val="20"/>
          <w:szCs w:val="20"/>
          <w:lang w:val="de-CH" w:eastAsia="zh-CN"/>
        </w:rPr>
      </w:pPr>
      <w:r w:rsidRPr="006F6B38">
        <w:rPr>
          <w:rFonts w:ascii="Arial" w:eastAsia="SimSun" w:hAnsi="Arial" w:cs="Arial"/>
          <w:b/>
          <w:sz w:val="20"/>
          <w:szCs w:val="20"/>
          <w:lang w:val="de-CH" w:eastAsia="zh-CN"/>
        </w:rPr>
        <w:t>P</w:t>
      </w:r>
      <w:r>
        <w:rPr>
          <w:rFonts w:ascii="Arial" w:eastAsia="SimSun" w:hAnsi="Arial" w:cs="Arial"/>
          <w:b/>
          <w:sz w:val="20"/>
          <w:szCs w:val="20"/>
          <w:lang w:val="de-CH" w:eastAsia="zh-CN"/>
        </w:rPr>
        <w:t xml:space="preserve">articipants in-person and on-line via Zoom: </w:t>
      </w:r>
    </w:p>
    <w:p w:rsidR="00156BED" w:rsidRDefault="00156BED" w:rsidP="00156BED">
      <w:pPr>
        <w:spacing w:after="120" w:line="240" w:lineRule="auto"/>
        <w:rPr>
          <w:rFonts w:ascii="Arial" w:eastAsia="SimSun" w:hAnsi="Arial" w:cs="Arial"/>
          <w:sz w:val="20"/>
          <w:szCs w:val="20"/>
          <w:lang w:val="de-CH" w:eastAsia="zh-CN"/>
        </w:rPr>
      </w:pPr>
      <w:r>
        <w:rPr>
          <w:rFonts w:ascii="Arial" w:eastAsia="SimSun" w:hAnsi="Arial" w:cs="Arial"/>
          <w:sz w:val="20"/>
          <w:szCs w:val="20"/>
          <w:lang w:val="de-CH" w:eastAsia="zh-CN"/>
        </w:rPr>
        <w:t>Participants come from the international institutions, government institutions, higher educational institutions, health centres (DZ), community mental health centres, hospitals, social work centres, social care institutions, user associations from Bosnia and Herzegovina and the region.</w:t>
      </w:r>
    </w:p>
    <w:p w:rsidR="00156BED" w:rsidRDefault="00156BED" w:rsidP="00156BED">
      <w:pPr>
        <w:spacing w:after="120" w:line="240" w:lineRule="auto"/>
        <w:rPr>
          <w:rFonts w:ascii="Arial" w:eastAsia="SimSun" w:hAnsi="Arial" w:cs="Arial"/>
          <w:sz w:val="20"/>
          <w:szCs w:val="20"/>
          <w:lang w:val="de-CH" w:eastAsia="zh-CN"/>
        </w:rPr>
      </w:pPr>
      <w:r>
        <w:rPr>
          <w:rFonts w:ascii="Arial" w:eastAsia="SimSun" w:hAnsi="Arial" w:cs="Arial"/>
          <w:sz w:val="20"/>
          <w:szCs w:val="20"/>
          <w:lang w:val="de-CH" w:eastAsia="zh-CN"/>
        </w:rPr>
        <w:t xml:space="preserve">Participation in-person will be ensured in accordance with the epidemiological measures preventing COVID-19 that are in force in the Federation of BiH (up to 50 persons). Other 50 participants will be via Zoom. </w:t>
      </w:r>
    </w:p>
    <w:p w:rsidR="00156BED" w:rsidRDefault="00156BED" w:rsidP="00156BED">
      <w:pPr>
        <w:spacing w:after="120" w:line="240" w:lineRule="auto"/>
        <w:rPr>
          <w:rFonts w:ascii="Arial" w:eastAsia="SimSun" w:hAnsi="Arial" w:cs="Arial"/>
          <w:sz w:val="20"/>
          <w:szCs w:val="20"/>
          <w:lang w:val="de-CH" w:eastAsia="zh-CN"/>
        </w:rPr>
      </w:pPr>
    </w:p>
    <w:p w:rsidR="00156BED" w:rsidRPr="00ED6CD4" w:rsidRDefault="00156BED" w:rsidP="00156BED">
      <w:pPr>
        <w:spacing w:after="120" w:line="240" w:lineRule="auto"/>
        <w:rPr>
          <w:rFonts w:ascii="Arial" w:eastAsia="SimSun" w:hAnsi="Arial" w:cs="Arial"/>
          <w:sz w:val="20"/>
          <w:szCs w:val="20"/>
          <w:lang w:val="de-CH" w:eastAsia="zh-CN"/>
        </w:rPr>
      </w:pPr>
      <w:r w:rsidRPr="00F25B68">
        <w:rPr>
          <w:rFonts w:ascii="Arial" w:eastAsia="SimSun" w:hAnsi="Arial" w:cs="Arial"/>
          <w:b/>
          <w:sz w:val="20"/>
          <w:szCs w:val="20"/>
          <w:lang w:val="de-CH" w:eastAsia="zh-CN"/>
        </w:rPr>
        <w:t>Languges of the Conference</w:t>
      </w:r>
      <w:r>
        <w:rPr>
          <w:rFonts w:ascii="Arial" w:eastAsia="SimSun" w:hAnsi="Arial" w:cs="Arial"/>
          <w:sz w:val="20"/>
          <w:szCs w:val="20"/>
          <w:lang w:val="de-CH" w:eastAsia="zh-CN"/>
        </w:rPr>
        <w:t>: English and Bosnian/Serbian/Croatian (simultaneous interpretation provided)</w:t>
      </w:r>
    </w:p>
    <w:p w:rsidR="00156BED" w:rsidRPr="006F6B38" w:rsidRDefault="00156BED" w:rsidP="00156BED">
      <w:pPr>
        <w:spacing w:after="120" w:line="240" w:lineRule="auto"/>
        <w:rPr>
          <w:rFonts w:ascii="Arial" w:eastAsia="SimSun" w:hAnsi="Arial" w:cs="Arial"/>
          <w:sz w:val="20"/>
          <w:szCs w:val="20"/>
          <w:lang w:val="de-CH" w:eastAsia="zh-CN"/>
        </w:rPr>
      </w:pPr>
    </w:p>
    <w:p w:rsidR="00156BED" w:rsidRPr="006F6B38" w:rsidRDefault="00156BED" w:rsidP="00156BED">
      <w:pPr>
        <w:spacing w:after="0"/>
        <w:jc w:val="center"/>
        <w:rPr>
          <w:rFonts w:ascii="Arial" w:eastAsia="Times New Roman" w:hAnsi="Arial" w:cs="Arial"/>
          <w:b/>
          <w:bCs/>
          <w:lang w:val="en-GB" w:eastAsia="bs-Latn-BA"/>
        </w:rPr>
      </w:pPr>
    </w:p>
    <w:p w:rsidR="00156BED" w:rsidRPr="006F6B38" w:rsidRDefault="00156BED" w:rsidP="00156BED">
      <w:pPr>
        <w:spacing w:after="0"/>
        <w:jc w:val="center"/>
        <w:rPr>
          <w:rFonts w:ascii="Arial" w:eastAsia="Times New Roman" w:hAnsi="Arial" w:cs="Arial"/>
          <w:b/>
          <w:bCs/>
          <w:lang w:val="en-GB" w:eastAsia="bs-Latn-BA"/>
        </w:rPr>
      </w:pPr>
    </w:p>
    <w:p w:rsidR="00156BED" w:rsidRPr="006F6B38" w:rsidRDefault="00156BED" w:rsidP="00156BED">
      <w:pPr>
        <w:spacing w:after="0"/>
        <w:jc w:val="center"/>
        <w:rPr>
          <w:rFonts w:ascii="Arial" w:eastAsia="Times New Roman" w:hAnsi="Arial" w:cs="Arial"/>
          <w:b/>
          <w:bCs/>
          <w:lang w:val="en-GB" w:eastAsia="bs-Latn-BA"/>
        </w:rPr>
      </w:pPr>
    </w:p>
    <w:p w:rsidR="00156BED" w:rsidRPr="00B95352" w:rsidRDefault="00156BED" w:rsidP="00156BED">
      <w:pPr>
        <w:spacing w:after="0"/>
        <w:rPr>
          <w:rFonts w:ascii="Arial" w:eastAsia="Times New Roman" w:hAnsi="Arial" w:cs="Arial"/>
          <w:b/>
          <w:bCs/>
          <w:sz w:val="38"/>
          <w:szCs w:val="38"/>
          <w:lang w:val="en-GB" w:eastAsia="bs-Latn-BA"/>
        </w:rPr>
      </w:pPr>
    </w:p>
    <w:p w:rsidR="00156BED" w:rsidRPr="00B95352" w:rsidRDefault="00156BED" w:rsidP="00156BED">
      <w:pPr>
        <w:spacing w:after="0"/>
        <w:jc w:val="center"/>
        <w:rPr>
          <w:rFonts w:ascii="Arial" w:eastAsia="Times New Roman" w:hAnsi="Arial" w:cs="Arial"/>
          <w:b/>
          <w:bCs/>
          <w:sz w:val="38"/>
          <w:szCs w:val="38"/>
          <w:lang w:val="en-GB" w:eastAsia="bs-Latn-BA"/>
        </w:rPr>
      </w:pPr>
    </w:p>
    <w:p w:rsidR="009E2B8E" w:rsidRPr="00156BED" w:rsidRDefault="009E2B8E" w:rsidP="00156BED"/>
    <w:sectPr w:rsidR="009E2B8E" w:rsidRPr="00156BED" w:rsidSect="00A31BCC">
      <w:footerReference w:type="default" r:id="rId7"/>
      <w:headerReference w:type="first" r:id="rId8"/>
      <w:footerReference w:type="first" r:id="rId9"/>
      <w:pgSz w:w="11906" w:h="16838"/>
      <w:pgMar w:top="697" w:right="975" w:bottom="754" w:left="1287" w:header="403" w:footer="39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2F8B" w:rsidRDefault="004E2F8B" w:rsidP="002723ED">
      <w:pPr>
        <w:spacing w:after="0" w:line="240" w:lineRule="auto"/>
      </w:pPr>
      <w:r>
        <w:separator/>
      </w:r>
    </w:p>
  </w:endnote>
  <w:endnote w:type="continuationSeparator" w:id="0">
    <w:p w:rsidR="004E2F8B" w:rsidRDefault="004E2F8B" w:rsidP="002723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3D93" w:rsidRPr="009E2B8E" w:rsidRDefault="00563D93" w:rsidP="00BF2A92">
    <w:pPr>
      <w:pStyle w:val="Footer"/>
      <w:jc w:val="center"/>
      <w:rPr>
        <w:i/>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30F" w:rsidRDefault="006A3D14" w:rsidP="001116DF">
    <w:pPr>
      <w:pStyle w:val="Footer"/>
      <w:pBdr>
        <w:top w:val="single" w:sz="4" w:space="1" w:color="auto"/>
      </w:pBdr>
      <w:tabs>
        <w:tab w:val="clear" w:pos="9072"/>
      </w:tabs>
      <w:ind w:left="-426" w:right="5"/>
    </w:pPr>
    <w:r w:rsidRPr="006A3D14">
      <w:rPr>
        <w:noProof/>
        <w:lang w:val="en-US"/>
      </w:rPr>
      <w:drawing>
        <wp:anchor distT="0" distB="0" distL="114300" distR="114300" simplePos="0" relativeHeight="251662336" behindDoc="1" locked="0" layoutInCell="1" allowOverlap="1">
          <wp:simplePos x="0" y="0"/>
          <wp:positionH relativeFrom="page">
            <wp:align>center</wp:align>
          </wp:positionH>
          <wp:positionV relativeFrom="paragraph">
            <wp:posOffset>89095</wp:posOffset>
          </wp:positionV>
          <wp:extent cx="6372000" cy="127440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372000" cy="1274400"/>
                  </a:xfrm>
                  <a:prstGeom prst="rect">
                    <a:avLst/>
                  </a:prstGeom>
                </pic:spPr>
              </pic:pic>
            </a:graphicData>
          </a:graphic>
        </wp:anchor>
      </w:drawing>
    </w:r>
  </w:p>
  <w:p w:rsidR="00E1530F" w:rsidRDefault="00E1530F" w:rsidP="001116DF">
    <w:pPr>
      <w:pStyle w:val="Footer"/>
      <w:pBdr>
        <w:top w:val="single" w:sz="4" w:space="1" w:color="auto"/>
      </w:pBdr>
      <w:tabs>
        <w:tab w:val="clear" w:pos="9072"/>
      </w:tabs>
      <w:ind w:left="-426" w:right="5"/>
    </w:pPr>
  </w:p>
  <w:p w:rsidR="00E1530F" w:rsidRDefault="00E1530F" w:rsidP="001116DF">
    <w:pPr>
      <w:pStyle w:val="Footer"/>
      <w:pBdr>
        <w:top w:val="single" w:sz="4" w:space="1" w:color="auto"/>
      </w:pBdr>
      <w:tabs>
        <w:tab w:val="clear" w:pos="9072"/>
      </w:tabs>
      <w:ind w:left="-426" w:right="5"/>
    </w:pPr>
  </w:p>
  <w:p w:rsidR="00F77F58" w:rsidRDefault="00F77F58" w:rsidP="001116DF">
    <w:pPr>
      <w:pStyle w:val="Footer"/>
      <w:pBdr>
        <w:top w:val="single" w:sz="4" w:space="1" w:color="auto"/>
      </w:pBdr>
      <w:tabs>
        <w:tab w:val="clear" w:pos="9072"/>
      </w:tabs>
      <w:ind w:left="-426" w:right="5"/>
    </w:pPr>
  </w:p>
  <w:p w:rsidR="00E1530F" w:rsidRDefault="00E1530F" w:rsidP="001116DF">
    <w:pPr>
      <w:pStyle w:val="Footer"/>
      <w:pBdr>
        <w:top w:val="single" w:sz="4" w:space="1" w:color="auto"/>
      </w:pBdr>
      <w:tabs>
        <w:tab w:val="clear" w:pos="9072"/>
      </w:tabs>
      <w:ind w:left="-426" w:right="5"/>
    </w:pPr>
  </w:p>
  <w:p w:rsidR="00E1530F" w:rsidRDefault="00E1530F" w:rsidP="001116DF">
    <w:pPr>
      <w:pStyle w:val="Footer"/>
      <w:pBdr>
        <w:top w:val="single" w:sz="4" w:space="1" w:color="auto"/>
      </w:pBdr>
      <w:tabs>
        <w:tab w:val="clear" w:pos="9072"/>
      </w:tabs>
      <w:ind w:left="-426" w:right="5"/>
    </w:pPr>
  </w:p>
  <w:p w:rsidR="00876E2A" w:rsidRDefault="00876E2A" w:rsidP="001116DF">
    <w:pPr>
      <w:pStyle w:val="Footer"/>
      <w:pBdr>
        <w:top w:val="single" w:sz="4" w:space="1" w:color="auto"/>
      </w:pBdr>
      <w:tabs>
        <w:tab w:val="clear" w:pos="9072"/>
      </w:tabs>
      <w:ind w:left="-426" w:right="5"/>
    </w:pPr>
  </w:p>
  <w:p w:rsidR="00AF42B2" w:rsidRDefault="00AF42B2" w:rsidP="001116DF">
    <w:pPr>
      <w:pStyle w:val="Footer"/>
      <w:pBdr>
        <w:top w:val="single" w:sz="4" w:space="1" w:color="auto"/>
      </w:pBdr>
      <w:tabs>
        <w:tab w:val="clear" w:pos="9072"/>
      </w:tabs>
      <w:ind w:left="-426" w:right="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2F8B" w:rsidRDefault="004E2F8B" w:rsidP="002723ED">
      <w:pPr>
        <w:spacing w:after="0" w:line="240" w:lineRule="auto"/>
      </w:pPr>
      <w:r>
        <w:separator/>
      </w:r>
    </w:p>
  </w:footnote>
  <w:footnote w:type="continuationSeparator" w:id="0">
    <w:p w:rsidR="004E2F8B" w:rsidRDefault="004E2F8B" w:rsidP="002723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42B2" w:rsidRDefault="009E2B8E" w:rsidP="00AF42B2">
    <w:pPr>
      <w:pStyle w:val="Header"/>
      <w:jc w:val="center"/>
    </w:pPr>
    <w:r w:rsidRPr="0014104B">
      <w:rPr>
        <w:noProof/>
        <w:lang w:val="en-US"/>
      </w:rPr>
      <w:drawing>
        <wp:anchor distT="0" distB="0" distL="114300" distR="114300" simplePos="0" relativeHeight="251661312" behindDoc="1" locked="0" layoutInCell="1" allowOverlap="1">
          <wp:simplePos x="0" y="0"/>
          <wp:positionH relativeFrom="page">
            <wp:posOffset>358446</wp:posOffset>
          </wp:positionH>
          <wp:positionV relativeFrom="paragraph">
            <wp:posOffset>51120</wp:posOffset>
          </wp:positionV>
          <wp:extent cx="6589090" cy="724418"/>
          <wp:effectExtent l="0" t="0" r="0" b="127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966950" cy="765961"/>
                  </a:xfrm>
                  <a:prstGeom prst="rect">
                    <a:avLst/>
                  </a:prstGeom>
                </pic:spPr>
              </pic:pic>
            </a:graphicData>
          </a:graphic>
        </wp:anchor>
      </w:drawing>
    </w:r>
  </w:p>
  <w:p w:rsidR="00AF42B2" w:rsidRDefault="00AF42B2" w:rsidP="00AF42B2">
    <w:pPr>
      <w:pStyle w:val="Header"/>
      <w:tabs>
        <w:tab w:val="clear" w:pos="4536"/>
        <w:tab w:val="clear" w:pos="9072"/>
        <w:tab w:val="left" w:pos="1980"/>
        <w:tab w:val="left" w:pos="5000"/>
      </w:tabs>
    </w:pPr>
  </w:p>
  <w:p w:rsidR="00AF42B2" w:rsidRDefault="00AF42B2" w:rsidP="00AF42B2">
    <w:pPr>
      <w:pStyle w:val="Header"/>
      <w:tabs>
        <w:tab w:val="clear" w:pos="4536"/>
        <w:tab w:val="clear" w:pos="9072"/>
        <w:tab w:val="left" w:pos="1980"/>
        <w:tab w:val="left" w:pos="5000"/>
      </w:tabs>
    </w:pPr>
  </w:p>
  <w:p w:rsidR="00BF2A92" w:rsidRDefault="00BF2A92" w:rsidP="00AF42B2">
    <w:pPr>
      <w:pStyle w:val="Header"/>
      <w:pBdr>
        <w:bottom w:val="single" w:sz="4" w:space="1" w:color="auto"/>
      </w:pBdr>
      <w:tabs>
        <w:tab w:val="clear" w:pos="4536"/>
        <w:tab w:val="clear" w:pos="9072"/>
        <w:tab w:val="left" w:pos="1980"/>
        <w:tab w:val="left" w:pos="5000"/>
      </w:tabs>
      <w:ind w:left="-851" w:right="-426"/>
    </w:pPr>
  </w:p>
  <w:p w:rsidR="00AF42B2" w:rsidRDefault="00AF42B2" w:rsidP="00D43BF7">
    <w:pPr>
      <w:pStyle w:val="Header"/>
      <w:pBdr>
        <w:bottom w:val="single" w:sz="4" w:space="1" w:color="auto"/>
      </w:pBdr>
      <w:tabs>
        <w:tab w:val="clear" w:pos="4536"/>
        <w:tab w:val="clear" w:pos="9072"/>
        <w:tab w:val="left" w:pos="1440"/>
        <w:tab w:val="left" w:pos="1980"/>
        <w:tab w:val="left" w:pos="5000"/>
      </w:tabs>
      <w:ind w:left="-851" w:right="-426"/>
    </w:pPr>
    <w:r>
      <w:tab/>
    </w:r>
    <w:r w:rsidR="00D43BF7">
      <w:tab/>
    </w:r>
  </w:p>
  <w:p w:rsidR="00AF42B2" w:rsidRDefault="00AF42B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1.25pt;height:11.25pt" o:bullet="t">
        <v:imagedata r:id="rId1" o:title="BD14513_"/>
      </v:shape>
    </w:pict>
  </w:numPicBullet>
  <w:numPicBullet w:numPicBulletId="1">
    <w:pict>
      <v:shape id="_x0000_i1055" type="#_x0000_t75" style="width:9pt;height:9pt" o:bullet="t">
        <v:imagedata r:id="rId2" o:title="BD10337_"/>
      </v:shape>
    </w:pict>
  </w:numPicBullet>
  <w:abstractNum w:abstractNumId="0" w15:restartNumberingAfterBreak="0">
    <w:nsid w:val="10B10388"/>
    <w:multiLevelType w:val="hybridMultilevel"/>
    <w:tmpl w:val="4646517E"/>
    <w:lvl w:ilvl="0" w:tplc="E8A48C14">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2711D55"/>
    <w:multiLevelType w:val="hybridMultilevel"/>
    <w:tmpl w:val="A05ED8D2"/>
    <w:lvl w:ilvl="0" w:tplc="54081178">
      <w:start w:val="1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352496"/>
    <w:multiLevelType w:val="hybridMultilevel"/>
    <w:tmpl w:val="8CB439C0"/>
    <w:lvl w:ilvl="0" w:tplc="54081178">
      <w:start w:val="10"/>
      <w:numFmt w:val="bullet"/>
      <w:lvlText w:val="-"/>
      <w:lvlJc w:val="left"/>
      <w:pPr>
        <w:ind w:left="720" w:hanging="360"/>
      </w:pPr>
      <w:rPr>
        <w:rFonts w:ascii="Calibri" w:eastAsiaTheme="minorHAnsi" w:hAnsi="Calibri" w:cstheme="minorBidi"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3" w15:restartNumberingAfterBreak="0">
    <w:nsid w:val="4A19542D"/>
    <w:multiLevelType w:val="hybridMultilevel"/>
    <w:tmpl w:val="0F36D04E"/>
    <w:lvl w:ilvl="0" w:tplc="E8A48C14">
      <w:start w:val="1"/>
      <w:numFmt w:val="bullet"/>
      <w:lvlText w:val=""/>
      <w:lvlPicBulletId w:val="0"/>
      <w:lvlJc w:val="left"/>
      <w:pPr>
        <w:ind w:left="360" w:hanging="360"/>
      </w:pPr>
      <w:rPr>
        <w:rFonts w:ascii="Symbol" w:hAnsi="Symbol" w:hint="default"/>
        <w:color w:val="auto"/>
      </w:rPr>
    </w:lvl>
    <w:lvl w:ilvl="1" w:tplc="9E3A8EF6">
      <w:start w:val="1"/>
      <w:numFmt w:val="bullet"/>
      <w:lvlText w:val=""/>
      <w:lvlPicBulletId w:val="1"/>
      <w:lvlJc w:val="left"/>
      <w:pPr>
        <w:ind w:left="1080" w:hanging="360"/>
      </w:pPr>
      <w:rPr>
        <w:rFonts w:ascii="Symbol" w:hAnsi="Symbol" w:hint="default"/>
        <w:color w:val="auto"/>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663B2E3C"/>
    <w:multiLevelType w:val="hybridMultilevel"/>
    <w:tmpl w:val="90FEE42E"/>
    <w:lvl w:ilvl="0" w:tplc="E8A48C14">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72CF397D"/>
    <w:multiLevelType w:val="hybridMultilevel"/>
    <w:tmpl w:val="5664CE52"/>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6" w15:restartNumberingAfterBreak="0">
    <w:nsid w:val="7AE62B00"/>
    <w:multiLevelType w:val="hybridMultilevel"/>
    <w:tmpl w:val="C8CCC078"/>
    <w:lvl w:ilvl="0" w:tplc="54081178">
      <w:start w:val="10"/>
      <w:numFmt w:val="bullet"/>
      <w:lvlText w:val="-"/>
      <w:lvlJc w:val="left"/>
      <w:pPr>
        <w:ind w:left="1080" w:hanging="360"/>
      </w:pPr>
      <w:rPr>
        <w:rFonts w:ascii="Calibri" w:eastAsiaTheme="minorHAnsi" w:hAnsi="Calibri" w:cstheme="minorBidi" w:hint="default"/>
      </w:rPr>
    </w:lvl>
    <w:lvl w:ilvl="1" w:tplc="141A0003" w:tentative="1">
      <w:start w:val="1"/>
      <w:numFmt w:val="bullet"/>
      <w:lvlText w:val="o"/>
      <w:lvlJc w:val="left"/>
      <w:pPr>
        <w:ind w:left="1800" w:hanging="360"/>
      </w:pPr>
      <w:rPr>
        <w:rFonts w:ascii="Courier New" w:hAnsi="Courier New" w:cs="Courier New" w:hint="default"/>
      </w:rPr>
    </w:lvl>
    <w:lvl w:ilvl="2" w:tplc="141A0005" w:tentative="1">
      <w:start w:val="1"/>
      <w:numFmt w:val="bullet"/>
      <w:lvlText w:val=""/>
      <w:lvlJc w:val="left"/>
      <w:pPr>
        <w:ind w:left="2520" w:hanging="360"/>
      </w:pPr>
      <w:rPr>
        <w:rFonts w:ascii="Wingdings" w:hAnsi="Wingdings" w:hint="default"/>
      </w:rPr>
    </w:lvl>
    <w:lvl w:ilvl="3" w:tplc="141A0001" w:tentative="1">
      <w:start w:val="1"/>
      <w:numFmt w:val="bullet"/>
      <w:lvlText w:val=""/>
      <w:lvlJc w:val="left"/>
      <w:pPr>
        <w:ind w:left="3240" w:hanging="360"/>
      </w:pPr>
      <w:rPr>
        <w:rFonts w:ascii="Symbol" w:hAnsi="Symbol" w:hint="default"/>
      </w:rPr>
    </w:lvl>
    <w:lvl w:ilvl="4" w:tplc="141A0003" w:tentative="1">
      <w:start w:val="1"/>
      <w:numFmt w:val="bullet"/>
      <w:lvlText w:val="o"/>
      <w:lvlJc w:val="left"/>
      <w:pPr>
        <w:ind w:left="3960" w:hanging="360"/>
      </w:pPr>
      <w:rPr>
        <w:rFonts w:ascii="Courier New" w:hAnsi="Courier New" w:cs="Courier New" w:hint="default"/>
      </w:rPr>
    </w:lvl>
    <w:lvl w:ilvl="5" w:tplc="141A0005" w:tentative="1">
      <w:start w:val="1"/>
      <w:numFmt w:val="bullet"/>
      <w:lvlText w:val=""/>
      <w:lvlJc w:val="left"/>
      <w:pPr>
        <w:ind w:left="4680" w:hanging="360"/>
      </w:pPr>
      <w:rPr>
        <w:rFonts w:ascii="Wingdings" w:hAnsi="Wingdings" w:hint="default"/>
      </w:rPr>
    </w:lvl>
    <w:lvl w:ilvl="6" w:tplc="141A0001" w:tentative="1">
      <w:start w:val="1"/>
      <w:numFmt w:val="bullet"/>
      <w:lvlText w:val=""/>
      <w:lvlJc w:val="left"/>
      <w:pPr>
        <w:ind w:left="5400" w:hanging="360"/>
      </w:pPr>
      <w:rPr>
        <w:rFonts w:ascii="Symbol" w:hAnsi="Symbol" w:hint="default"/>
      </w:rPr>
    </w:lvl>
    <w:lvl w:ilvl="7" w:tplc="141A0003" w:tentative="1">
      <w:start w:val="1"/>
      <w:numFmt w:val="bullet"/>
      <w:lvlText w:val="o"/>
      <w:lvlJc w:val="left"/>
      <w:pPr>
        <w:ind w:left="6120" w:hanging="360"/>
      </w:pPr>
      <w:rPr>
        <w:rFonts w:ascii="Courier New" w:hAnsi="Courier New" w:cs="Courier New" w:hint="default"/>
      </w:rPr>
    </w:lvl>
    <w:lvl w:ilvl="8" w:tplc="141A0005" w:tentative="1">
      <w:start w:val="1"/>
      <w:numFmt w:val="bullet"/>
      <w:lvlText w:val=""/>
      <w:lvlJc w:val="left"/>
      <w:pPr>
        <w:ind w:left="6840" w:hanging="360"/>
      </w:pPr>
      <w:rPr>
        <w:rFonts w:ascii="Wingdings" w:hAnsi="Wingdings" w:hint="default"/>
      </w:rPr>
    </w:lvl>
  </w:abstractNum>
  <w:num w:numId="1">
    <w:abstractNumId w:val="5"/>
  </w:num>
  <w:num w:numId="2">
    <w:abstractNumId w:val="4"/>
  </w:num>
  <w:num w:numId="3">
    <w:abstractNumId w:val="3"/>
  </w:num>
  <w:num w:numId="4">
    <w:abstractNumId w:val="1"/>
  </w:num>
  <w:num w:numId="5">
    <w:abstractNumId w:val="6"/>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BC4"/>
    <w:rsid w:val="00046934"/>
    <w:rsid w:val="000474AD"/>
    <w:rsid w:val="00062757"/>
    <w:rsid w:val="000B2C06"/>
    <w:rsid w:val="000E4A9D"/>
    <w:rsid w:val="000F387E"/>
    <w:rsid w:val="001116DF"/>
    <w:rsid w:val="001269B3"/>
    <w:rsid w:val="0014104B"/>
    <w:rsid w:val="00146277"/>
    <w:rsid w:val="00156BED"/>
    <w:rsid w:val="001E2236"/>
    <w:rsid w:val="002377C3"/>
    <w:rsid w:val="002547D6"/>
    <w:rsid w:val="002555D1"/>
    <w:rsid w:val="002603BF"/>
    <w:rsid w:val="002723ED"/>
    <w:rsid w:val="002E177D"/>
    <w:rsid w:val="00304FC2"/>
    <w:rsid w:val="003521B8"/>
    <w:rsid w:val="0038552F"/>
    <w:rsid w:val="003912C8"/>
    <w:rsid w:val="003D6ACB"/>
    <w:rsid w:val="00406C10"/>
    <w:rsid w:val="00442BC4"/>
    <w:rsid w:val="004750C3"/>
    <w:rsid w:val="004B1270"/>
    <w:rsid w:val="004D12AF"/>
    <w:rsid w:val="004E2F8B"/>
    <w:rsid w:val="005011D9"/>
    <w:rsid w:val="0050247D"/>
    <w:rsid w:val="005235BF"/>
    <w:rsid w:val="00533251"/>
    <w:rsid w:val="00563D93"/>
    <w:rsid w:val="00574014"/>
    <w:rsid w:val="00586FA6"/>
    <w:rsid w:val="00636CA9"/>
    <w:rsid w:val="00666622"/>
    <w:rsid w:val="006742E2"/>
    <w:rsid w:val="006A3D14"/>
    <w:rsid w:val="006C4AEB"/>
    <w:rsid w:val="006E605E"/>
    <w:rsid w:val="00701B3A"/>
    <w:rsid w:val="00745F63"/>
    <w:rsid w:val="00771538"/>
    <w:rsid w:val="007732E4"/>
    <w:rsid w:val="00775E55"/>
    <w:rsid w:val="00786C33"/>
    <w:rsid w:val="0079264C"/>
    <w:rsid w:val="007936F6"/>
    <w:rsid w:val="007B3B58"/>
    <w:rsid w:val="007C12D7"/>
    <w:rsid w:val="007C52A0"/>
    <w:rsid w:val="00835BB8"/>
    <w:rsid w:val="00876E2A"/>
    <w:rsid w:val="008C0D54"/>
    <w:rsid w:val="008F7CCE"/>
    <w:rsid w:val="0091746C"/>
    <w:rsid w:val="0095524F"/>
    <w:rsid w:val="00955366"/>
    <w:rsid w:val="00961666"/>
    <w:rsid w:val="00963FB3"/>
    <w:rsid w:val="009D1D80"/>
    <w:rsid w:val="009E2B8E"/>
    <w:rsid w:val="00A31BCC"/>
    <w:rsid w:val="00A61B17"/>
    <w:rsid w:val="00A712E5"/>
    <w:rsid w:val="00AE3944"/>
    <w:rsid w:val="00AF42B2"/>
    <w:rsid w:val="00BB55AC"/>
    <w:rsid w:val="00BC4116"/>
    <w:rsid w:val="00BF0EC6"/>
    <w:rsid w:val="00BF2A92"/>
    <w:rsid w:val="00C01819"/>
    <w:rsid w:val="00C075F6"/>
    <w:rsid w:val="00C1023E"/>
    <w:rsid w:val="00D173CA"/>
    <w:rsid w:val="00D43BF7"/>
    <w:rsid w:val="00D679AE"/>
    <w:rsid w:val="00D71B61"/>
    <w:rsid w:val="00DB662F"/>
    <w:rsid w:val="00DE030D"/>
    <w:rsid w:val="00DE181C"/>
    <w:rsid w:val="00E1530F"/>
    <w:rsid w:val="00E254A0"/>
    <w:rsid w:val="00E27112"/>
    <w:rsid w:val="00E376B7"/>
    <w:rsid w:val="00E5497E"/>
    <w:rsid w:val="00E5631F"/>
    <w:rsid w:val="00EB2869"/>
    <w:rsid w:val="00EB5E02"/>
    <w:rsid w:val="00EC694F"/>
    <w:rsid w:val="00ED6EAC"/>
    <w:rsid w:val="00F20EFA"/>
    <w:rsid w:val="00F210F2"/>
    <w:rsid w:val="00F51F5D"/>
    <w:rsid w:val="00F5300A"/>
    <w:rsid w:val="00F77F58"/>
    <w:rsid w:val="00F85381"/>
    <w:rsid w:val="00FB3ED7"/>
    <w:rsid w:val="00FC3E10"/>
    <w:rsid w:val="00FE3366"/>
  </w:rsids>
  <m:mathPr>
    <m:mathFont m:val="Cambria Math"/>
    <m:brkBin m:val="before"/>
    <m:brkBinSub m:val="--"/>
    <m:smallFrac m:val="0"/>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CC60BA1-1BBC-4536-808F-CD3E0168A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50C3"/>
    <w:pPr>
      <w:spacing w:after="200" w:line="276" w:lineRule="auto"/>
    </w:pPr>
    <w:rPr>
      <w:sz w:val="22"/>
      <w:szCs w:val="22"/>
      <w:lang w:val="bs-Latn-B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23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723ED"/>
    <w:rPr>
      <w:rFonts w:ascii="Tahoma" w:hAnsi="Tahoma" w:cs="Tahoma"/>
      <w:sz w:val="16"/>
      <w:szCs w:val="16"/>
    </w:rPr>
  </w:style>
  <w:style w:type="paragraph" w:styleId="Header">
    <w:name w:val="header"/>
    <w:basedOn w:val="Normal"/>
    <w:link w:val="HeaderChar"/>
    <w:uiPriority w:val="99"/>
    <w:unhideWhenUsed/>
    <w:rsid w:val="002723ED"/>
    <w:pPr>
      <w:tabs>
        <w:tab w:val="center" w:pos="4536"/>
        <w:tab w:val="right" w:pos="9072"/>
      </w:tabs>
      <w:spacing w:after="0" w:line="240" w:lineRule="auto"/>
    </w:pPr>
  </w:style>
  <w:style w:type="character" w:customStyle="1" w:styleId="HeaderChar">
    <w:name w:val="Header Char"/>
    <w:basedOn w:val="DefaultParagraphFont"/>
    <w:link w:val="Header"/>
    <w:uiPriority w:val="99"/>
    <w:rsid w:val="002723ED"/>
  </w:style>
  <w:style w:type="paragraph" w:styleId="Footer">
    <w:name w:val="footer"/>
    <w:basedOn w:val="Normal"/>
    <w:link w:val="FooterChar"/>
    <w:uiPriority w:val="99"/>
    <w:unhideWhenUsed/>
    <w:rsid w:val="002723ED"/>
    <w:pPr>
      <w:tabs>
        <w:tab w:val="center" w:pos="4536"/>
        <w:tab w:val="right" w:pos="9072"/>
      </w:tabs>
      <w:spacing w:after="0" w:line="240" w:lineRule="auto"/>
    </w:pPr>
  </w:style>
  <w:style w:type="character" w:customStyle="1" w:styleId="FooterChar">
    <w:name w:val="Footer Char"/>
    <w:basedOn w:val="DefaultParagraphFont"/>
    <w:link w:val="Footer"/>
    <w:uiPriority w:val="99"/>
    <w:rsid w:val="002723ED"/>
  </w:style>
  <w:style w:type="character" w:styleId="PlaceholderText">
    <w:name w:val="Placeholder Text"/>
    <w:uiPriority w:val="99"/>
    <w:semiHidden/>
    <w:rsid w:val="00062757"/>
    <w:rPr>
      <w:color w:val="808080"/>
    </w:rPr>
  </w:style>
  <w:style w:type="paragraph" w:styleId="ListParagraph">
    <w:name w:val="List Paragraph"/>
    <w:basedOn w:val="Normal"/>
    <w:uiPriority w:val="34"/>
    <w:qFormat/>
    <w:rsid w:val="00156BED"/>
    <w:pPr>
      <w:ind w:left="720"/>
      <w:contextualSpacing/>
    </w:pPr>
  </w:style>
  <w:style w:type="table" w:customStyle="1" w:styleId="TableGrid3">
    <w:name w:val="Table Grid3"/>
    <w:basedOn w:val="TableNormal"/>
    <w:next w:val="TableGrid"/>
    <w:uiPriority w:val="59"/>
    <w:rsid w:val="00156BE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156B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janaP\AppData\Local\Microsoft\Windows\Temporary%20Internet%20Files\Content.Outlook\CHL9PGGD\Memo%20MZ%20BOS%20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Memo MZ BOS A</Template>
  <TotalTime>13</TotalTime>
  <Pages>2</Pages>
  <Words>495</Words>
  <Characters>2827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DajanaP</dc:creator>
  <cp:lastModifiedBy>Dzenita </cp:lastModifiedBy>
  <cp:revision>4</cp:revision>
  <dcterms:created xsi:type="dcterms:W3CDTF">2020-10-05T09:32:00Z</dcterms:created>
  <dcterms:modified xsi:type="dcterms:W3CDTF">2020-10-06T08:09:00Z</dcterms:modified>
</cp:coreProperties>
</file>